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4917" w14:textId="3BBB811E" w:rsidR="00987E84" w:rsidRPr="00EF14DB" w:rsidRDefault="00D979C9" w:rsidP="00464DE4">
      <w:pPr>
        <w:pStyle w:val="Title"/>
        <w:spacing w:before="0" w:after="120"/>
      </w:pPr>
      <w:r>
        <w:t>Toolbox talk:</w:t>
      </w:r>
      <w:r>
        <w:br/>
      </w:r>
      <w:r w:rsidR="0C0FFA1A">
        <w:t>SunSmart</w:t>
      </w:r>
      <w:r>
        <w:t xml:space="preserve"> at work</w:t>
      </w:r>
      <w:r w:rsidR="00026BB8">
        <w:t xml:space="preserve"> </w:t>
      </w:r>
    </w:p>
    <w:p w14:paraId="6FF6BF14" w14:textId="23A50E8F" w:rsidR="00AF7E3D" w:rsidRDefault="001E47F7" w:rsidP="00C30451">
      <w:pPr>
        <w:pStyle w:val="Instructions"/>
        <w:spacing w:after="0"/>
        <w:ind w:left="-142"/>
        <w:rPr>
          <w:i/>
          <w:iCs/>
        </w:rPr>
      </w:pPr>
      <w:r w:rsidRPr="001E47F7">
        <w:rPr>
          <w:i/>
          <w:iCs/>
        </w:rPr>
        <w:t xml:space="preserve">These messages have been developed to share with your </w:t>
      </w:r>
      <w:r w:rsidR="00F76A42" w:rsidRPr="001E47F7">
        <w:rPr>
          <w:i/>
          <w:iCs/>
        </w:rPr>
        <w:t>team</w:t>
      </w:r>
      <w:r w:rsidRPr="001E47F7">
        <w:rPr>
          <w:i/>
          <w:iCs/>
        </w:rPr>
        <w:t xml:space="preserve"> the importance</w:t>
      </w:r>
      <w:r w:rsidR="003919EF">
        <w:rPr>
          <w:i/>
          <w:iCs/>
        </w:rPr>
        <w:br/>
      </w:r>
      <w:r w:rsidRPr="001E47F7">
        <w:rPr>
          <w:i/>
          <w:iCs/>
        </w:rPr>
        <w:t xml:space="preserve">of sun safety at work. You may </w:t>
      </w:r>
      <w:r w:rsidR="00D54EB2">
        <w:rPr>
          <w:i/>
          <w:iCs/>
        </w:rPr>
        <w:t>wish</w:t>
      </w:r>
      <w:r w:rsidRPr="001E47F7">
        <w:rPr>
          <w:i/>
          <w:iCs/>
        </w:rPr>
        <w:t xml:space="preserve"> to share them at a staff meeting or during a planned safety talk.</w:t>
      </w:r>
    </w:p>
    <w:p w14:paraId="489BBDD9" w14:textId="077C037B" w:rsidR="00255FA2" w:rsidRPr="001D3196" w:rsidRDefault="000C67A0" w:rsidP="00C30451">
      <w:pPr>
        <w:pStyle w:val="Heading2"/>
        <w:rPr>
          <w:rStyle w:val="Emphasis"/>
        </w:rPr>
      </w:pPr>
      <w:r w:rsidRPr="007A22B2">
        <w:t>Key messages</w:t>
      </w:r>
    </w:p>
    <w:p w14:paraId="7AE4809E" w14:textId="6901E433" w:rsidR="00960D87" w:rsidRPr="00A03689" w:rsidRDefault="00960D87" w:rsidP="00E736EB">
      <w:pPr>
        <w:pStyle w:val="ListParagraph"/>
        <w:ind w:right="-177"/>
      </w:pPr>
      <w:r w:rsidRPr="00A03689">
        <w:t xml:space="preserve">When we work outdoors, even some of the time, we have an </w:t>
      </w:r>
      <w:r w:rsidRPr="00E736EB">
        <w:t>increased</w:t>
      </w:r>
      <w:r w:rsidRPr="00A03689">
        <w:t xml:space="preserve"> risk of skin cancer.</w:t>
      </w:r>
    </w:p>
    <w:p w14:paraId="2B272882" w14:textId="77777777" w:rsidR="00960D87" w:rsidRPr="00A03689" w:rsidRDefault="00960D87" w:rsidP="00E736EB">
      <w:pPr>
        <w:pStyle w:val="ListParagraph"/>
      </w:pPr>
      <w:r w:rsidRPr="00A03689">
        <w:t>This is because we’re exposed to the sun’s ultraviolet (UV) radiation which is the major cause of skin cancer, including melanoma. UV exposure can also cause eye damage and premature ageing.</w:t>
      </w:r>
    </w:p>
    <w:p w14:paraId="1849C77D" w14:textId="7A9D6886" w:rsidR="00960D87" w:rsidRPr="00A03689" w:rsidRDefault="00960D87" w:rsidP="00E736EB">
      <w:pPr>
        <w:pStyle w:val="ListParagraph"/>
      </w:pPr>
      <w:r w:rsidRPr="00A03689">
        <w:t xml:space="preserve">It’s important to use sun safe protection all year round. Because even when it’s </w:t>
      </w:r>
      <w:r w:rsidR="0058026B" w:rsidRPr="00A03689">
        <w:t>cloudy,</w:t>
      </w:r>
      <w:r w:rsidRPr="00A03689">
        <w:t xml:space="preserve"> we’re at risk of harm from UV.</w:t>
      </w:r>
    </w:p>
    <w:p w14:paraId="6176CC17" w14:textId="089C5751" w:rsidR="00960D87" w:rsidRPr="00A03689" w:rsidRDefault="00960D87" w:rsidP="00E736EB">
      <w:pPr>
        <w:pStyle w:val="ListParagraph"/>
      </w:pPr>
      <w:r w:rsidRPr="00A03689">
        <w:t>The good news is that skin cancer is the most preventable cancer.</w:t>
      </w:r>
    </w:p>
    <w:p w14:paraId="25808BB6" w14:textId="77777777" w:rsidR="00960D87" w:rsidRPr="00A03689" w:rsidRDefault="00960D87" w:rsidP="00E736EB">
      <w:pPr>
        <w:pStyle w:val="ListParagraph"/>
      </w:pPr>
      <w:r w:rsidRPr="00A03689">
        <w:t xml:space="preserve">Everyone plays a part in making sure we’re sun safe at work. </w:t>
      </w:r>
    </w:p>
    <w:p w14:paraId="4F7C9A89" w14:textId="70CE6948" w:rsidR="00960D87" w:rsidRPr="00A03689" w:rsidRDefault="00960D87" w:rsidP="00E736EB">
      <w:pPr>
        <w:pStyle w:val="ListParagraph"/>
      </w:pPr>
      <w:r w:rsidRPr="00A03689">
        <w:t>Simple things like staying out of the sun in the middle parts of the day where possible, and taking breaks in the shade, are important.</w:t>
      </w:r>
    </w:p>
    <w:p w14:paraId="7A41564E" w14:textId="13927831" w:rsidR="00960D87" w:rsidRPr="00A03689" w:rsidRDefault="00960D87" w:rsidP="00E736EB">
      <w:pPr>
        <w:pStyle w:val="ListParagraph"/>
      </w:pPr>
      <w:r w:rsidRPr="00A03689">
        <w:t xml:space="preserve">We need to be wearing personal protective equipment (PPE) like a </w:t>
      </w:r>
      <w:r w:rsidR="00755BE4" w:rsidRPr="00A03689">
        <w:t>long-sleeved</w:t>
      </w:r>
      <w:r w:rsidRPr="00A03689">
        <w:t xml:space="preserve"> shirt with a collar and long pants, a broad-brimmed hat or a hard hat attachment, sunscreen and sunglasses</w:t>
      </w:r>
      <w:r w:rsidR="00FB6E09">
        <w:t>,</w:t>
      </w:r>
      <w:r w:rsidRPr="00A03689">
        <w:t xml:space="preserve"> or safety glasses that meet the Australian Standard.</w:t>
      </w:r>
    </w:p>
    <w:p w14:paraId="3798D4B0" w14:textId="266BC32F" w:rsidR="00960D87" w:rsidRPr="00100DA5" w:rsidRDefault="00960D87" w:rsidP="00100DA5">
      <w:pPr>
        <w:pStyle w:val="ListParagraph"/>
        <w:rPr>
          <w:lang w:val="en-AU"/>
        </w:rPr>
      </w:pPr>
      <w:r>
        <w:t xml:space="preserve">Take the online sun safety quiz to test your knowledge of sun safety </w:t>
      </w:r>
      <w:hyperlink r:id="rId11">
        <w:r w:rsidR="6EDC6803" w:rsidRPr="2CAC7FFA">
          <w:rPr>
            <w:rStyle w:val="Hyperlink"/>
            <w:szCs w:val="24"/>
            <w:lang w:val="en-AU"/>
          </w:rPr>
          <w:t>https://www.cancercouncil.com.au/sunsmart-workplaces/quiz/</w:t>
        </w:r>
      </w:hyperlink>
      <w:r w:rsidR="6EDC6803" w:rsidRPr="2CAC7FFA">
        <w:rPr>
          <w:color w:val="000000" w:themeColor="text1"/>
          <w:szCs w:val="24"/>
          <w:lang w:val="en-AU"/>
        </w:rPr>
        <w:t xml:space="preserve"> </w:t>
      </w:r>
      <w:r w:rsidR="6EDC6803" w:rsidRPr="2CAC7FFA">
        <w:t xml:space="preserve"> </w:t>
      </w:r>
    </w:p>
    <w:p w14:paraId="39D0D651" w14:textId="77777777" w:rsidR="007A22B2" w:rsidRPr="00A03689" w:rsidRDefault="00960D87" w:rsidP="00C30451">
      <w:pPr>
        <w:pStyle w:val="ListParagraphSPACEAFTER"/>
        <w:spacing w:after="360"/>
      </w:pPr>
      <w:r w:rsidRPr="00A03689">
        <w:t>Check your skin regularly and if you notice new or changing spots, see your GP immediately</w:t>
      </w:r>
      <w:r w:rsidR="00744513" w:rsidRPr="00A03689">
        <w:t>.</w:t>
      </w:r>
    </w:p>
    <w:p w14:paraId="3E81DC35" w14:textId="41DE8A83" w:rsidR="007A22B2" w:rsidRPr="007A22B2" w:rsidRDefault="008343D8" w:rsidP="00C30451">
      <w:pPr>
        <w:pStyle w:val="Heading2"/>
      </w:pPr>
      <w:r>
        <w:t>Why sun safety matters</w:t>
      </w:r>
    </w:p>
    <w:p w14:paraId="2BBFC36E" w14:textId="1BDB026F" w:rsidR="001D2203" w:rsidRDefault="001D2203" w:rsidP="00E736EB">
      <w:pPr>
        <w:pStyle w:val="ListParagraph"/>
      </w:pPr>
      <w:r>
        <w:t>More than 2,</w:t>
      </w:r>
      <w:r w:rsidR="00A762A9">
        <w:t>2</w:t>
      </w:r>
      <w:r>
        <w:t xml:space="preserve">00 Australians die from skin cancers every year, </w:t>
      </w:r>
      <w:r w:rsidR="00A762A9">
        <w:t>nearly double the national road toll</w:t>
      </w:r>
      <w:r>
        <w:t>.</w:t>
      </w:r>
      <w:r w:rsidR="00FB6E09">
        <w:t xml:space="preserve"> </w:t>
      </w:r>
    </w:p>
    <w:p w14:paraId="76B916EB" w14:textId="39A9EB77" w:rsidR="001D2203" w:rsidRDefault="001D2203" w:rsidP="00E736EB">
      <w:pPr>
        <w:pStyle w:val="ListParagraph"/>
      </w:pPr>
      <w:r>
        <w:t>The average Australian will spend almost a third of their life at work, which means sun exposure during this time is a pretty serious issue.</w:t>
      </w:r>
    </w:p>
    <w:p w14:paraId="35B12BE9" w14:textId="239CE453" w:rsidR="00086B7C" w:rsidRDefault="001D2203" w:rsidP="00E736EB">
      <w:pPr>
        <w:pStyle w:val="ListParagraph"/>
      </w:pPr>
      <w:r>
        <w:t>Because we work outdoors, we’re exposed to a lot of UV at work. Outdoor workers like us can get up to 10 times more UV exposure than indoor workers.</w:t>
      </w:r>
    </w:p>
    <w:p w14:paraId="22E76F13" w14:textId="35A07F4E" w:rsidR="001D2203" w:rsidRPr="00086B7C" w:rsidRDefault="00086B7C" w:rsidP="00086B7C">
      <w:pPr>
        <w:rPr>
          <w:sz w:val="24"/>
        </w:rPr>
      </w:pPr>
      <w:r>
        <w:br w:type="page"/>
      </w:r>
    </w:p>
    <w:p w14:paraId="1F76ED9A" w14:textId="1084E361" w:rsidR="00255FA2" w:rsidRDefault="001D2203" w:rsidP="00086B7C">
      <w:pPr>
        <w:pStyle w:val="ListParagraph"/>
      </w:pPr>
      <w:r>
        <w:t>UV radiation also causes serious damage to our eyes, as well as dryness, wrinkling and premature ageing of our skin.</w:t>
      </w:r>
    </w:p>
    <w:p w14:paraId="6A4A978E" w14:textId="77777777" w:rsidR="008F035C" w:rsidRDefault="00F83EDC" w:rsidP="008F035C">
      <w:pPr>
        <w:pStyle w:val="ListParagraph"/>
      </w:pPr>
      <w:r>
        <w:t>The good news is that most skin cancers can be prevented</w:t>
      </w:r>
      <w:r w:rsidR="00231EDF">
        <w:t xml:space="preserve">. </w:t>
      </w:r>
    </w:p>
    <w:p w14:paraId="6E6E091D" w14:textId="78AEF06E" w:rsidR="00F83EDC" w:rsidRPr="007B1600" w:rsidRDefault="008D13D9" w:rsidP="008F035C">
      <w:pPr>
        <w:pStyle w:val="ListParagraph"/>
      </w:pPr>
      <w:r>
        <w:t>By</w:t>
      </w:r>
      <w:r w:rsidR="00F84925">
        <w:t xml:space="preserve"> i</w:t>
      </w:r>
      <w:r w:rsidR="001E4002">
        <w:t>dentifying</w:t>
      </w:r>
      <w:r w:rsidR="00DF4A74">
        <w:t xml:space="preserve"> </w:t>
      </w:r>
      <w:r w:rsidR="00776672">
        <w:t>appropriate</w:t>
      </w:r>
      <w:r w:rsidR="00493F51">
        <w:t xml:space="preserve"> and sustainable ways to support sun protection </w:t>
      </w:r>
      <w:r w:rsidR="00A77940">
        <w:t>across the whole workplac</w:t>
      </w:r>
      <w:r w:rsidR="00F84925">
        <w:t>e</w:t>
      </w:r>
      <w:r>
        <w:t xml:space="preserve">, we can </w:t>
      </w:r>
      <w:r w:rsidR="00501CB6">
        <w:t xml:space="preserve">protect ourselves and each other. </w:t>
      </w:r>
    </w:p>
    <w:p w14:paraId="6D9477C4" w14:textId="039E509F" w:rsidR="007B1600" w:rsidRPr="00D114A9" w:rsidRDefault="009C66CE" w:rsidP="00C30451">
      <w:pPr>
        <w:pStyle w:val="Heading2"/>
      </w:pPr>
      <w:r>
        <w:t>Risk factors</w:t>
      </w:r>
      <w:r>
        <w:br/>
        <w:t xml:space="preserve">Ask: </w:t>
      </w:r>
      <w:r w:rsidR="00402857">
        <w:t>‘</w:t>
      </w:r>
      <w:r>
        <w:t>When</w:t>
      </w:r>
      <w:r w:rsidR="008F035C">
        <w:t xml:space="preserve"> is</w:t>
      </w:r>
      <w:r>
        <w:t xml:space="preserve"> there greater risk of skin cancer?</w:t>
      </w:r>
      <w:r w:rsidR="00402857">
        <w:t>’</w:t>
      </w:r>
    </w:p>
    <w:p w14:paraId="7EB01052" w14:textId="4C74B6B3" w:rsidR="00827595" w:rsidRDefault="00827595" w:rsidP="00E736EB">
      <w:pPr>
        <w:pStyle w:val="ListParagraph"/>
      </w:pPr>
      <w:r>
        <w:t>When the UV is higher</w:t>
      </w:r>
      <w:r w:rsidR="00EA0F86">
        <w:t>,</w:t>
      </w:r>
      <w:r>
        <w:t xml:space="preserve"> we’re at greater risk. To find out what the UV level is, check with the Bureau of Meteorology or the free </w:t>
      </w:r>
      <w:hyperlink r:id="rId12" w:tooltip="SunSmart app website." w:history="1">
        <w:r w:rsidRPr="00C978A1">
          <w:rPr>
            <w:rStyle w:val="Hyperlink"/>
          </w:rPr>
          <w:t xml:space="preserve">SunSmart </w:t>
        </w:r>
        <w:r w:rsidR="00F76A42">
          <w:rPr>
            <w:rStyle w:val="Hyperlink"/>
          </w:rPr>
          <w:t xml:space="preserve">Global UV </w:t>
        </w:r>
        <w:r w:rsidRPr="00C978A1">
          <w:rPr>
            <w:rStyle w:val="Hyperlink"/>
          </w:rPr>
          <w:t>app.</w:t>
        </w:r>
      </w:hyperlink>
    </w:p>
    <w:p w14:paraId="436F0529" w14:textId="77777777" w:rsidR="00827595" w:rsidRDefault="00827595" w:rsidP="00E736EB">
      <w:pPr>
        <w:pStyle w:val="ListParagraph"/>
      </w:pPr>
      <w:r>
        <w:t>Almost all (95 per cent) skin cancers are caused by UV damage. Anyone can get skin cancer, but our risk is higher if we:</w:t>
      </w:r>
    </w:p>
    <w:p w14:paraId="1525DAFA" w14:textId="77777777" w:rsidR="00827595" w:rsidRPr="005A08E2" w:rsidRDefault="00827595" w:rsidP="00E736EB">
      <w:pPr>
        <w:pStyle w:val="ListParagraphinside"/>
      </w:pPr>
      <w:r w:rsidRPr="005A08E2">
        <w:t>work outdoors</w:t>
      </w:r>
    </w:p>
    <w:p w14:paraId="684E5D91" w14:textId="77777777" w:rsidR="00827595" w:rsidRPr="005A08E2" w:rsidRDefault="00827595" w:rsidP="00E736EB">
      <w:pPr>
        <w:pStyle w:val="ListParagraphinside"/>
      </w:pPr>
      <w:r w:rsidRPr="005A08E2">
        <w:t>have fair skin that burns easily</w:t>
      </w:r>
    </w:p>
    <w:p w14:paraId="21687F16" w14:textId="77777777" w:rsidR="00827595" w:rsidRPr="005A08E2" w:rsidRDefault="00827595" w:rsidP="00E736EB">
      <w:pPr>
        <w:pStyle w:val="ListParagraphinside"/>
      </w:pPr>
      <w:r w:rsidRPr="005A08E2">
        <w:t>have many moles on your skin</w:t>
      </w:r>
    </w:p>
    <w:p w14:paraId="40E028B0" w14:textId="77777777" w:rsidR="00827595" w:rsidRPr="005A08E2" w:rsidRDefault="00827595" w:rsidP="00E736EB">
      <w:pPr>
        <w:pStyle w:val="ListParagraphinside"/>
      </w:pPr>
      <w:r w:rsidRPr="005A08E2">
        <w:t>have a history of bad sunburn</w:t>
      </w:r>
    </w:p>
    <w:p w14:paraId="7285BC87" w14:textId="77777777" w:rsidR="00827595" w:rsidRPr="005A08E2" w:rsidRDefault="00827595" w:rsidP="00E736EB">
      <w:pPr>
        <w:pStyle w:val="ListParagraphinside"/>
      </w:pPr>
      <w:r w:rsidRPr="005A08E2">
        <w:t>have had a skin cancer already or have a family history of skin cancer</w:t>
      </w:r>
    </w:p>
    <w:p w14:paraId="0F9E8A05" w14:textId="77777777" w:rsidR="00827595" w:rsidRPr="005A08E2" w:rsidRDefault="00827595" w:rsidP="00E736EB">
      <w:pPr>
        <w:pStyle w:val="ListParagraphinside"/>
      </w:pPr>
      <w:r w:rsidRPr="005A08E2">
        <w:t>spend a lot of time outdoors, unprotected</w:t>
      </w:r>
    </w:p>
    <w:p w14:paraId="5021A8C6" w14:textId="7148C9AF" w:rsidR="00827595" w:rsidRPr="005A08E2" w:rsidRDefault="007802AF" w:rsidP="00E736EB">
      <w:pPr>
        <w:pStyle w:val="ListParagraphinside"/>
      </w:pPr>
      <w:r w:rsidRPr="005A08E2">
        <w:t>suntan</w:t>
      </w:r>
      <w:r w:rsidR="00827595" w:rsidRPr="005A08E2">
        <w:t>, use/have used solariums</w:t>
      </w:r>
    </w:p>
    <w:p w14:paraId="36548E4B" w14:textId="02BF31CE" w:rsidR="00827595" w:rsidRDefault="00827595" w:rsidP="00E736EB">
      <w:pPr>
        <w:pStyle w:val="ListParagraph"/>
      </w:pPr>
      <w:r>
        <w:t xml:space="preserve">We should use sun protection every day to stop UV </w:t>
      </w:r>
      <w:r w:rsidR="25AACFA2">
        <w:t>damage from</w:t>
      </w:r>
      <w:r>
        <w:t xml:space="preserve"> adding up over time.</w:t>
      </w:r>
    </w:p>
    <w:p w14:paraId="504875DF" w14:textId="69AAB341" w:rsidR="00595864" w:rsidRPr="00827595" w:rsidRDefault="00827595" w:rsidP="00E736EB">
      <w:pPr>
        <w:pStyle w:val="ListParagraphSPACEAFTER"/>
      </w:pPr>
      <w:r>
        <w:t>Even if we’ve worked in the sun for years, it’s not too late to become sun safe.</w:t>
      </w:r>
    </w:p>
    <w:p w14:paraId="05B0BF30" w14:textId="40DE868D" w:rsidR="00255FA2" w:rsidRPr="00C66A74" w:rsidRDefault="00AD4E55" w:rsidP="00C30451">
      <w:pPr>
        <w:pStyle w:val="Heading2"/>
      </w:pPr>
      <w:r w:rsidRPr="00AD4E55">
        <w:t>Responsabilities</w:t>
      </w:r>
      <w:r>
        <w:br/>
      </w:r>
      <w:r w:rsidR="00402857">
        <w:t>‘</w:t>
      </w:r>
      <w:r w:rsidRPr="00AD4E55">
        <w:t>What are the laws and my responsibilities at work?</w:t>
      </w:r>
      <w:r w:rsidR="00402857">
        <w:t>’</w:t>
      </w:r>
    </w:p>
    <w:p w14:paraId="43295A8E" w14:textId="77777777" w:rsidR="00517FD3" w:rsidRDefault="00517FD3" w:rsidP="008F035C">
      <w:pPr>
        <w:pStyle w:val="BodyText"/>
        <w:numPr>
          <w:ilvl w:val="0"/>
          <w:numId w:val="19"/>
        </w:numPr>
      </w:pPr>
      <w:r>
        <w:t>UV radiation is a known cause of workplace injury and disease.</w:t>
      </w:r>
    </w:p>
    <w:p w14:paraId="2483DED1" w14:textId="77777777" w:rsidR="00517FD3" w:rsidRDefault="00517FD3" w:rsidP="008F035C">
      <w:pPr>
        <w:pStyle w:val="BodyText"/>
        <w:numPr>
          <w:ilvl w:val="0"/>
          <w:numId w:val="19"/>
        </w:numPr>
      </w:pPr>
      <w:r>
        <w:t>In meeting health and safety requirements, all workplaces with outdoor workers should address UV radiation as a workplace hazard and develop and implement control measures (including PPE) to ensure that workers are protected.</w:t>
      </w:r>
    </w:p>
    <w:p w14:paraId="7207BA9C" w14:textId="77777777" w:rsidR="00517FD3" w:rsidRDefault="00517FD3" w:rsidP="008F035C">
      <w:pPr>
        <w:pStyle w:val="BodyText"/>
        <w:numPr>
          <w:ilvl w:val="0"/>
          <w:numId w:val="19"/>
        </w:numPr>
      </w:pPr>
      <w:r>
        <w:t>You have a responsibility to take care of your own health and safety when working outdoors. This includes complying with health and safety policies in relation to UV protection.</w:t>
      </w:r>
    </w:p>
    <w:p w14:paraId="2D8EE5D7" w14:textId="4E855BE3" w:rsidR="00517FD3" w:rsidRDefault="00517FD3" w:rsidP="008F035C">
      <w:pPr>
        <w:pStyle w:val="BodyText"/>
        <w:numPr>
          <w:ilvl w:val="0"/>
          <w:numId w:val="19"/>
        </w:numPr>
      </w:pPr>
      <w:r>
        <w:t>You should also look out for your mates and colleagues. If you can see a risk of sun and UV exposure at work, call it out.</w:t>
      </w:r>
    </w:p>
    <w:p w14:paraId="7687BA7E" w14:textId="09134DEC" w:rsidR="009448F5" w:rsidRPr="00C66A74" w:rsidRDefault="00517FD3" w:rsidP="008F035C">
      <w:pPr>
        <w:pStyle w:val="BodyText"/>
        <w:numPr>
          <w:ilvl w:val="0"/>
          <w:numId w:val="19"/>
        </w:numPr>
        <w:spacing w:after="480"/>
      </w:pPr>
      <w:r>
        <w:t xml:space="preserve">We all want to enjoy life outside of work, so don’t let what you do at work compromise that. </w:t>
      </w:r>
      <w:r w:rsidRPr="00DA6215">
        <w:t>Reduce the risk</w:t>
      </w:r>
      <w:r>
        <w:t xml:space="preserve"> and return home safely to your family.</w:t>
      </w:r>
    </w:p>
    <w:p w14:paraId="1B04C3CE" w14:textId="59678102" w:rsidR="00AF613B" w:rsidRPr="00C66A74" w:rsidRDefault="00BB7D9E" w:rsidP="00C30451">
      <w:pPr>
        <w:pStyle w:val="Heading2"/>
      </w:pPr>
      <w:r>
        <w:t>Reduce the risk</w:t>
      </w:r>
      <w:r>
        <w:br/>
        <w:t xml:space="preserve">Ask: </w:t>
      </w:r>
      <w:r w:rsidR="005A08E2">
        <w:t>‘</w:t>
      </w:r>
      <w:r>
        <w:t>How could you reduce your exposure to UV radiation while working outdoors?</w:t>
      </w:r>
      <w:r w:rsidR="005A08E2">
        <w:t>’</w:t>
      </w:r>
    </w:p>
    <w:p w14:paraId="611F7ABB" w14:textId="77777777" w:rsidR="00654B3F" w:rsidRPr="00654B3F" w:rsidRDefault="00654B3F" w:rsidP="00654B3F">
      <w:pPr>
        <w:pStyle w:val="BodyText"/>
      </w:pPr>
      <w:r w:rsidRPr="00654B3F">
        <w:t>To reduce risk wherever possible, you can:</w:t>
      </w:r>
    </w:p>
    <w:p w14:paraId="0FB450B9" w14:textId="04A487AF" w:rsidR="00654B3F" w:rsidRPr="00654B3F" w:rsidRDefault="00654B3F" w:rsidP="00E736EB">
      <w:pPr>
        <w:pStyle w:val="ListParagraph"/>
      </w:pPr>
      <w:r w:rsidRPr="00654B3F">
        <w:t>work under shade—trees, or portable and permanent shade structures</w:t>
      </w:r>
    </w:p>
    <w:p w14:paraId="13897531" w14:textId="139ECEE4" w:rsidR="00654B3F" w:rsidRPr="00654B3F" w:rsidRDefault="00654B3F" w:rsidP="00E736EB">
      <w:pPr>
        <w:pStyle w:val="ListParagraph"/>
      </w:pPr>
      <w:r w:rsidRPr="00654B3F">
        <w:t>move the job indoors</w:t>
      </w:r>
    </w:p>
    <w:p w14:paraId="1B61A42E" w14:textId="49DB6EDC" w:rsidR="00654B3F" w:rsidRPr="00654B3F" w:rsidRDefault="00654B3F" w:rsidP="00E736EB">
      <w:pPr>
        <w:pStyle w:val="ListParagraph"/>
      </w:pPr>
      <w:r w:rsidRPr="00654B3F">
        <w:t>plan work so that outdoor tasks are scheduled earlier in the morning or later in the day</w:t>
      </w:r>
    </w:p>
    <w:p w14:paraId="0BE44837" w14:textId="55F2C56B" w:rsidR="00654B3F" w:rsidRPr="00654B3F" w:rsidRDefault="00654B3F" w:rsidP="00E736EB">
      <w:pPr>
        <w:pStyle w:val="ListParagraph"/>
      </w:pPr>
      <w:r w:rsidRPr="00654B3F">
        <w:t>take breaks indoors or in the shade</w:t>
      </w:r>
    </w:p>
    <w:p w14:paraId="4FB30EBE" w14:textId="71680878" w:rsidR="00654B3F" w:rsidRPr="00654B3F" w:rsidRDefault="00654B3F" w:rsidP="00E736EB">
      <w:pPr>
        <w:pStyle w:val="ListParagraph"/>
      </w:pPr>
      <w:r w:rsidRPr="00654B3F">
        <w:t>use sun-protective PPE</w:t>
      </w:r>
    </w:p>
    <w:p w14:paraId="234961AC" w14:textId="5D78EF8C" w:rsidR="00654B3F" w:rsidRPr="00654B3F" w:rsidRDefault="00654B3F" w:rsidP="00E736EB">
      <w:pPr>
        <w:pStyle w:val="ListParagraph"/>
      </w:pPr>
      <w:r w:rsidRPr="00654B3F">
        <w:t>move away from or modify reflective surfaces such as water, concrete, sand, glass, roofing iron, and snow</w:t>
      </w:r>
    </w:p>
    <w:p w14:paraId="5134C45F" w14:textId="3369318A" w:rsidR="00654B3F" w:rsidRPr="00654B3F" w:rsidRDefault="00654B3F" w:rsidP="00E736EB">
      <w:pPr>
        <w:pStyle w:val="ListParagraphSPACEAFTER"/>
      </w:pPr>
      <w:r w:rsidRPr="00654B3F">
        <w:t>make sure vehicles have tinted windows.</w:t>
      </w:r>
    </w:p>
    <w:p w14:paraId="705E55E3" w14:textId="7C1B4380" w:rsidR="00654B3F" w:rsidRPr="00654B3F" w:rsidRDefault="00063781" w:rsidP="00063781">
      <w:pPr>
        <w:pStyle w:val="BodyText"/>
        <w:spacing w:after="240"/>
      </w:pPr>
      <w:r>
        <w:rPr>
          <w:noProof/>
        </w:rPr>
        <w:drawing>
          <wp:anchor distT="0" distB="0" distL="114300" distR="114300" simplePos="0" relativeHeight="251658240" behindDoc="0" locked="0" layoutInCell="1" allowOverlap="1" wp14:anchorId="5FFD8975" wp14:editId="07707D5F">
            <wp:simplePos x="0" y="0"/>
            <wp:positionH relativeFrom="column">
              <wp:posOffset>-9898</wp:posOffset>
            </wp:positionH>
            <wp:positionV relativeFrom="paragraph">
              <wp:posOffset>280936</wp:posOffset>
            </wp:positionV>
            <wp:extent cx="531271" cy="531271"/>
            <wp:effectExtent l="0" t="0" r="0" b="0"/>
            <wp:wrapNone/>
            <wp:docPr id="28289092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90925"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654B3F">
        <w:t>Personal protective equipment (PPE):</w:t>
      </w:r>
    </w:p>
    <w:p w14:paraId="0A726203" w14:textId="6978F401" w:rsidR="00C41350" w:rsidRDefault="00CF23DA" w:rsidP="00C41350">
      <w:pPr>
        <w:pStyle w:val="Indented"/>
      </w:pPr>
      <w:r w:rsidRPr="00957436">
        <w:rPr>
          <w:rStyle w:val="Bluebold"/>
          <w:noProof/>
        </w:rPr>
        <w:drawing>
          <wp:anchor distT="0" distB="0" distL="114300" distR="114300" simplePos="0" relativeHeight="251658241" behindDoc="0" locked="0" layoutInCell="1" allowOverlap="1" wp14:anchorId="0A5248D4" wp14:editId="14E3A20D">
            <wp:simplePos x="0" y="0"/>
            <wp:positionH relativeFrom="column">
              <wp:posOffset>628</wp:posOffset>
            </wp:positionH>
            <wp:positionV relativeFrom="paragraph">
              <wp:posOffset>492086</wp:posOffset>
            </wp:positionV>
            <wp:extent cx="531271" cy="531271"/>
            <wp:effectExtent l="0" t="0" r="0" b="0"/>
            <wp:wrapNone/>
            <wp:docPr id="180691334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3345"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957436">
        <w:rPr>
          <w:rStyle w:val="Bluebold"/>
        </w:rPr>
        <w:t>Slip</w:t>
      </w:r>
      <w:r w:rsidR="00654B3F" w:rsidRPr="00654B3F">
        <w:t xml:space="preserve"> on a long-sleeved shirt with a collar and trousers ideally made from material with an ultraviolet protection factor (UPF) of 50+.</w:t>
      </w:r>
    </w:p>
    <w:p w14:paraId="635EF7B8" w14:textId="7FB25909" w:rsidR="00C41350" w:rsidRDefault="002C4930" w:rsidP="00C41350">
      <w:pPr>
        <w:pStyle w:val="Indented"/>
      </w:pPr>
      <w:r w:rsidRPr="00957436">
        <w:rPr>
          <w:rStyle w:val="Bluebold"/>
          <w:noProof/>
        </w:rPr>
        <w:drawing>
          <wp:anchor distT="0" distB="0" distL="114300" distR="114300" simplePos="0" relativeHeight="251658242" behindDoc="0" locked="0" layoutInCell="1" allowOverlap="1" wp14:anchorId="088B2D7C" wp14:editId="5E2D35A9">
            <wp:simplePos x="0" y="0"/>
            <wp:positionH relativeFrom="column">
              <wp:posOffset>628</wp:posOffset>
            </wp:positionH>
            <wp:positionV relativeFrom="paragraph">
              <wp:posOffset>690273</wp:posOffset>
            </wp:positionV>
            <wp:extent cx="531271" cy="531271"/>
            <wp:effectExtent l="0" t="0" r="0" b="0"/>
            <wp:wrapNone/>
            <wp:docPr id="11637022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02279"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957436">
        <w:rPr>
          <w:rStyle w:val="Bluebold"/>
        </w:rPr>
        <w:t>Slop</w:t>
      </w:r>
      <w:r w:rsidR="00654B3F" w:rsidRPr="00654B3F">
        <w:t xml:space="preserve"> on broad-spectrum, water-resistant sunscreen and lip balm with a sun protection factor (SPF) </w:t>
      </w:r>
      <w:r w:rsidR="006100C8">
        <w:t>50+</w:t>
      </w:r>
      <w:r w:rsidR="00654B3F" w:rsidRPr="00654B3F">
        <w:t>. Apply sunscreen 20 minutes before going out in the sun and reapply every two hours.</w:t>
      </w:r>
    </w:p>
    <w:p w14:paraId="2A7D4325" w14:textId="71945A74" w:rsidR="00C41350" w:rsidRDefault="00E362D3" w:rsidP="00C41350">
      <w:pPr>
        <w:pStyle w:val="Indented"/>
      </w:pPr>
      <w:r w:rsidRPr="00957436">
        <w:rPr>
          <w:rStyle w:val="Bluebold"/>
          <w:noProof/>
        </w:rPr>
        <w:drawing>
          <wp:anchor distT="0" distB="0" distL="114300" distR="114300" simplePos="0" relativeHeight="251658243" behindDoc="0" locked="0" layoutInCell="1" allowOverlap="1" wp14:anchorId="36858AAD" wp14:editId="6E5961F7">
            <wp:simplePos x="0" y="0"/>
            <wp:positionH relativeFrom="column">
              <wp:posOffset>-9589</wp:posOffset>
            </wp:positionH>
            <wp:positionV relativeFrom="paragraph">
              <wp:posOffset>623903</wp:posOffset>
            </wp:positionV>
            <wp:extent cx="531271" cy="531271"/>
            <wp:effectExtent l="0" t="0" r="0" b="0"/>
            <wp:wrapNone/>
            <wp:docPr id="16128229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22915"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1271" cy="531271"/>
                    </a:xfrm>
                    <a:prstGeom prst="rect">
                      <a:avLst/>
                    </a:prstGeom>
                  </pic:spPr>
                </pic:pic>
              </a:graphicData>
            </a:graphic>
            <wp14:sizeRelH relativeFrom="page">
              <wp14:pctWidth>0</wp14:pctWidth>
            </wp14:sizeRelH>
            <wp14:sizeRelV relativeFrom="page">
              <wp14:pctHeight>0</wp14:pctHeight>
            </wp14:sizeRelV>
          </wp:anchor>
        </w:drawing>
      </w:r>
      <w:r w:rsidR="00654B3F" w:rsidRPr="00957436">
        <w:rPr>
          <w:rStyle w:val="Bluebold"/>
        </w:rPr>
        <w:t>Slap</w:t>
      </w:r>
      <w:r w:rsidR="00654B3F" w:rsidRPr="00654B3F">
        <w:t xml:space="preserve"> on a hat that shades the face, head, ears and neck. It should be broad-brimmed, bucket or legionnaire style (caps do not protect your neck and ears). Wear attachable brims and neck flaps when wearing a hard hat.</w:t>
      </w:r>
    </w:p>
    <w:p w14:paraId="49E743D6" w14:textId="441310EE" w:rsidR="00C41350" w:rsidRDefault="00E362D3" w:rsidP="00C41350">
      <w:pPr>
        <w:pStyle w:val="Indented"/>
      </w:pPr>
      <w:r w:rsidRPr="00957436">
        <w:rPr>
          <w:rStyle w:val="Bluebold"/>
          <w:noProof/>
        </w:rPr>
        <w:drawing>
          <wp:anchor distT="0" distB="0" distL="114300" distR="114300" simplePos="0" relativeHeight="251658244" behindDoc="0" locked="0" layoutInCell="1" allowOverlap="1" wp14:anchorId="4A760B31" wp14:editId="03227EB1">
            <wp:simplePos x="0" y="0"/>
            <wp:positionH relativeFrom="column">
              <wp:posOffset>-10160</wp:posOffset>
            </wp:positionH>
            <wp:positionV relativeFrom="paragraph">
              <wp:posOffset>370177</wp:posOffset>
            </wp:positionV>
            <wp:extent cx="530860" cy="407670"/>
            <wp:effectExtent l="0" t="0" r="0" b="0"/>
            <wp:wrapNone/>
            <wp:docPr id="76154368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43689" name="Picture 2">
                      <a:extLst>
                        <a:ext uri="{C183D7F6-B498-43B3-948B-1728B52AA6E4}">
                          <adec:decorative xmlns:adec="http://schemas.microsoft.com/office/drawing/2017/decorative" val="1"/>
                        </a:ext>
                      </a:extLst>
                    </pic:cNvPr>
                    <pic:cNvPicPr/>
                  </pic:nvPicPr>
                  <pic:blipFill rotWithShape="1">
                    <a:blip r:embed="rId17" cstate="print">
                      <a:extLst>
                        <a:ext uri="{28A0092B-C50C-407E-A947-70E740481C1C}">
                          <a14:useLocalDpi xmlns:a14="http://schemas.microsoft.com/office/drawing/2010/main" val="0"/>
                        </a:ext>
                      </a:extLst>
                    </a:blip>
                    <a:srcRect t="23095"/>
                    <a:stretch>
                      <a:fillRect/>
                    </a:stretch>
                  </pic:blipFill>
                  <pic:spPr bwMode="auto">
                    <a:xfrm>
                      <a:off x="0" y="0"/>
                      <a:ext cx="53086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4B3F" w:rsidRPr="00957436">
        <w:rPr>
          <w:rStyle w:val="Bluebold"/>
        </w:rPr>
        <w:t>Seek</w:t>
      </w:r>
      <w:r w:rsidR="00654B3F" w:rsidRPr="00654B3F">
        <w:t xml:space="preserve"> shade, particularly when you take breaks.</w:t>
      </w:r>
    </w:p>
    <w:p w14:paraId="7EB7FC34" w14:textId="225AE6E0" w:rsidR="00E843B2" w:rsidRPr="00E843B2" w:rsidRDefault="00654B3F" w:rsidP="00C41350">
      <w:pPr>
        <w:pStyle w:val="Indented"/>
      </w:pPr>
      <w:r w:rsidRPr="624B7FA3">
        <w:rPr>
          <w:b/>
          <w:bCs/>
          <w:color w:val="0F1E64" w:themeColor="text2"/>
        </w:rPr>
        <w:t>Slide</w:t>
      </w:r>
      <w:r w:rsidRPr="624B7FA3">
        <w:rPr>
          <w:color w:val="0F1E64" w:themeColor="text2"/>
        </w:rPr>
        <w:t xml:space="preserve"> </w:t>
      </w:r>
      <w:r>
        <w:t xml:space="preserve">on wrap-around sunglasses that are close fitting and that meet the </w:t>
      </w:r>
      <w:r w:rsidR="5062BA95" w:rsidRPr="624B7FA3">
        <w:t xml:space="preserve">AS 1067.1:2016 Australian/New Zealand Standard </w:t>
      </w:r>
      <w:r>
        <w:t>– category 2, 3 or 4 or safety glasses that meet AS/NZS 1337.1.</w:t>
      </w:r>
    </w:p>
    <w:sectPr w:rsidR="00E843B2" w:rsidRPr="00E843B2" w:rsidSect="009406CD">
      <w:headerReference w:type="default" r:id="rId18"/>
      <w:footerReference w:type="even" r:id="rId19"/>
      <w:footerReference w:type="default" r:id="rId20"/>
      <w:headerReference w:type="first" r:id="rId21"/>
      <w:footerReference w:type="first" r:id="rId22"/>
      <w:pgSz w:w="11900" w:h="16850"/>
      <w:pgMar w:top="1440" w:right="1077" w:bottom="1440" w:left="1077" w:header="629" w:footer="54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4E40" w14:textId="77777777" w:rsidR="0084488A" w:rsidRDefault="0084488A">
      <w:r>
        <w:separator/>
      </w:r>
    </w:p>
  </w:endnote>
  <w:endnote w:type="continuationSeparator" w:id="0">
    <w:p w14:paraId="2E6B9D92" w14:textId="77777777" w:rsidR="0084488A" w:rsidRDefault="0084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7" w:usb1="00000000" w:usb2="00000000" w:usb3="00000000" w:csb0="00000003" w:csb1="00000000"/>
  </w:font>
  <w:font w:name="Foco CC 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charset w:val="00"/>
    <w:family w:val="auto"/>
    <w:pitch w:val="variable"/>
    <w:sig w:usb0="E00002FF" w:usb1="1200A1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Foco CC Black">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3078595"/>
      <w:docPartObj>
        <w:docPartGallery w:val="Page Numbers (Bottom of Page)"/>
        <w:docPartUnique/>
      </w:docPartObj>
    </w:sdtPr>
    <w:sdtContent>
      <w:p w14:paraId="4CC6DEC4" w14:textId="7B9A6702" w:rsidR="00277906" w:rsidRDefault="002779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8CFFDF" w14:textId="77777777" w:rsidR="00277906" w:rsidRDefault="00277906" w:rsidP="00277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7932"/>
      <w:docPartObj>
        <w:docPartGallery w:val="Page Numbers (Bottom of Page)"/>
        <w:docPartUnique/>
      </w:docPartObj>
    </w:sdtPr>
    <w:sdtEndPr>
      <w:rPr>
        <w:rStyle w:val="PageNumber"/>
        <w:sz w:val="18"/>
        <w:szCs w:val="18"/>
      </w:rPr>
    </w:sdtEndPr>
    <w:sdtContent>
      <w:p w14:paraId="269B7D5C" w14:textId="0D3E118F" w:rsidR="00277906" w:rsidRPr="00277906" w:rsidRDefault="00277906">
        <w:pPr>
          <w:pStyle w:val="Footer"/>
          <w:framePr w:wrap="none" w:vAnchor="text" w:hAnchor="margin" w:xAlign="right" w:y="1"/>
          <w:rPr>
            <w:rStyle w:val="PageNumber"/>
            <w:sz w:val="18"/>
            <w:szCs w:val="18"/>
          </w:rPr>
        </w:pPr>
        <w:r w:rsidRPr="00277906">
          <w:rPr>
            <w:rStyle w:val="PageNumber"/>
            <w:sz w:val="18"/>
            <w:szCs w:val="18"/>
          </w:rPr>
          <w:fldChar w:fldCharType="begin"/>
        </w:r>
        <w:r w:rsidRPr="00277906">
          <w:rPr>
            <w:rStyle w:val="PageNumber"/>
            <w:sz w:val="18"/>
            <w:szCs w:val="18"/>
          </w:rPr>
          <w:instrText xml:space="preserve"> PAGE </w:instrText>
        </w:r>
        <w:r w:rsidRPr="00277906">
          <w:rPr>
            <w:rStyle w:val="PageNumber"/>
            <w:sz w:val="18"/>
            <w:szCs w:val="18"/>
          </w:rPr>
          <w:fldChar w:fldCharType="separate"/>
        </w:r>
        <w:r w:rsidRPr="00277906">
          <w:rPr>
            <w:rStyle w:val="PageNumber"/>
            <w:noProof/>
            <w:sz w:val="18"/>
            <w:szCs w:val="18"/>
          </w:rPr>
          <w:t>1</w:t>
        </w:r>
        <w:r w:rsidRPr="00277906">
          <w:rPr>
            <w:rStyle w:val="PageNumber"/>
            <w:sz w:val="18"/>
            <w:szCs w:val="18"/>
          </w:rPr>
          <w:fldChar w:fldCharType="end"/>
        </w:r>
      </w:p>
    </w:sdtContent>
  </w:sdt>
  <w:p w14:paraId="26976C8E" w14:textId="66F17400" w:rsidR="006F09CA" w:rsidRPr="008E6C4E" w:rsidRDefault="00277906" w:rsidP="00E843B2">
    <w:pPr>
      <w:pStyle w:val="Footer"/>
      <w:rPr>
        <w:sz w:val="18"/>
        <w:szCs w:val="18"/>
      </w:rPr>
    </w:pPr>
    <w:r w:rsidRPr="008E6C4E">
      <w:rPr>
        <w:noProof/>
        <w:sz w:val="18"/>
        <w:szCs w:val="18"/>
      </w:rPr>
      <w:drawing>
        <wp:anchor distT="0" distB="0" distL="114300" distR="114300" simplePos="0" relativeHeight="251658241" behindDoc="1" locked="0" layoutInCell="1" allowOverlap="1" wp14:anchorId="7ADFA1AC" wp14:editId="64149619">
          <wp:simplePos x="0" y="0"/>
          <wp:positionH relativeFrom="column">
            <wp:posOffset>5817385</wp:posOffset>
          </wp:positionH>
          <wp:positionV relativeFrom="paragraph">
            <wp:posOffset>-186690</wp:posOffset>
          </wp:positionV>
          <wp:extent cx="1049433" cy="674485"/>
          <wp:effectExtent l="0" t="0" r="5080" b="0"/>
          <wp:wrapNone/>
          <wp:docPr id="3167805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4448" w:rsidRPr="008E6C4E">
      <w:rPr>
        <w:sz w:val="18"/>
        <w:szCs w:val="18"/>
      </w:rPr>
      <w:t>Toolbox talk</w:t>
    </w:r>
    <w:r w:rsidR="00182FA2">
      <w:rPr>
        <w:sz w:val="18"/>
        <w:szCs w:val="18"/>
      </w:rPr>
      <w:t xml:space="preserve"> - </w:t>
    </w:r>
    <w:r w:rsidR="000D7F5B" w:rsidRPr="008E6C4E">
      <w:rPr>
        <w:sz w:val="18"/>
        <w:szCs w:val="18"/>
      </w:rPr>
      <w:t>S</w:t>
    </w:r>
    <w:r w:rsidR="00B05468" w:rsidRPr="008E6C4E">
      <w:rPr>
        <w:sz w:val="18"/>
        <w:szCs w:val="18"/>
      </w:rPr>
      <w:t>un</w:t>
    </w:r>
    <w:r w:rsidR="005B4E52">
      <w:rPr>
        <w:sz w:val="18"/>
        <w:szCs w:val="18"/>
      </w:rPr>
      <w:t>Smart</w:t>
    </w:r>
    <w:r w:rsidR="00B05468" w:rsidRPr="008E6C4E">
      <w:rPr>
        <w:sz w:val="18"/>
        <w:szCs w:val="18"/>
      </w:rPr>
      <w:t xml:space="preserve"> </w:t>
    </w:r>
    <w:r w:rsidR="000D7F5B" w:rsidRPr="008E6C4E">
      <w:rPr>
        <w:sz w:val="18"/>
        <w:szCs w:val="18"/>
      </w:rPr>
      <w:t>W</w:t>
    </w:r>
    <w:r w:rsidR="00B05468" w:rsidRPr="008E6C4E">
      <w:rPr>
        <w:sz w:val="18"/>
        <w:szCs w:val="18"/>
      </w:rPr>
      <w:t>orkplace</w:t>
    </w:r>
    <w:r w:rsidR="00173D1A">
      <w:rPr>
        <w:sz w:val="18"/>
        <w:szCs w:val="18"/>
      </w:rPr>
      <w:t>s</w:t>
    </w:r>
    <w:r w:rsidR="00182FA2">
      <w:rPr>
        <w:sz w:val="18"/>
        <w:szCs w:val="18"/>
      </w:rPr>
      <w:t xml:space="preserve">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7361788"/>
      <w:docPartObj>
        <w:docPartGallery w:val="Page Numbers (Bottom of Page)"/>
        <w:docPartUnique/>
      </w:docPartObj>
    </w:sdtPr>
    <w:sdtContent>
      <w:p w14:paraId="2674E693" w14:textId="42C73901" w:rsidR="00872F34" w:rsidRDefault="00872F34" w:rsidP="0001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27ED8" w14:textId="085A1D38" w:rsidR="00872F34" w:rsidRPr="009406CD" w:rsidRDefault="009406CD" w:rsidP="009406CD">
    <w:pPr>
      <w:pStyle w:val="Footer"/>
      <w:rPr>
        <w:sz w:val="18"/>
        <w:szCs w:val="18"/>
      </w:rPr>
    </w:pPr>
    <w:r w:rsidRPr="008E6C4E">
      <w:rPr>
        <w:noProof/>
        <w:sz w:val="18"/>
        <w:szCs w:val="18"/>
      </w:rPr>
      <w:drawing>
        <wp:anchor distT="0" distB="0" distL="114300" distR="114300" simplePos="0" relativeHeight="251658245" behindDoc="1" locked="0" layoutInCell="1" allowOverlap="1" wp14:anchorId="17B3E8F5" wp14:editId="6BFCC330">
          <wp:simplePos x="0" y="0"/>
          <wp:positionH relativeFrom="column">
            <wp:posOffset>5817385</wp:posOffset>
          </wp:positionH>
          <wp:positionV relativeFrom="paragraph">
            <wp:posOffset>-186690</wp:posOffset>
          </wp:positionV>
          <wp:extent cx="1049433" cy="674485"/>
          <wp:effectExtent l="0" t="0" r="5080" b="0"/>
          <wp:wrapNone/>
          <wp:docPr id="11324646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E6C4E">
      <w:rPr>
        <w:sz w:val="18"/>
        <w:szCs w:val="18"/>
      </w:rPr>
      <w:t>Toolbox talk: Sun</w:t>
    </w:r>
    <w:r>
      <w:rPr>
        <w:sz w:val="18"/>
        <w:szCs w:val="18"/>
      </w:rPr>
      <w:t>Smart</w:t>
    </w:r>
    <w:r w:rsidRPr="008E6C4E">
      <w:rPr>
        <w:sz w:val="18"/>
        <w:szCs w:val="18"/>
      </w:rPr>
      <w:t xml:space="preserve"> Workplace</w:t>
    </w:r>
    <w:r>
      <w:rPr>
        <w:sz w:val="18"/>
        <w:szCs w:val="18"/>
      </w:rPr>
      <w:t>s</w:t>
    </w:r>
    <w:r w:rsidR="00872F34" w:rsidRPr="008E6C4E">
      <w:rPr>
        <w:noProof/>
        <w:sz w:val="18"/>
        <w:szCs w:val="18"/>
      </w:rPr>
      <w:drawing>
        <wp:anchor distT="0" distB="0" distL="114300" distR="114300" simplePos="0" relativeHeight="251658244" behindDoc="1" locked="0" layoutInCell="1" allowOverlap="1" wp14:anchorId="38D6B16A" wp14:editId="246FBDE8">
          <wp:simplePos x="0" y="0"/>
          <wp:positionH relativeFrom="column">
            <wp:posOffset>5829300</wp:posOffset>
          </wp:positionH>
          <wp:positionV relativeFrom="paragraph">
            <wp:posOffset>-165100</wp:posOffset>
          </wp:positionV>
          <wp:extent cx="1049433" cy="674485"/>
          <wp:effectExtent l="0" t="0" r="5080" b="0"/>
          <wp:wrapNone/>
          <wp:docPr id="357822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049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22180" t="-2008" r="-1409" b="43029"/>
                  <a:stretch>
                    <a:fillRect/>
                  </a:stretch>
                </pic:blipFill>
                <pic:spPr bwMode="auto">
                  <a:xfrm flipH="1">
                    <a:off x="0" y="0"/>
                    <a:ext cx="1049433" cy="674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2F34">
      <w:rPr>
        <w:noProof/>
      </w:rPr>
      <w:drawing>
        <wp:anchor distT="0" distB="0" distL="114300" distR="114300" simplePos="0" relativeHeight="251658242" behindDoc="1" locked="0" layoutInCell="1" allowOverlap="1" wp14:anchorId="6EB1A39E" wp14:editId="7C1E3854">
          <wp:simplePos x="0" y="0"/>
          <wp:positionH relativeFrom="column">
            <wp:posOffset>0</wp:posOffset>
          </wp:positionH>
          <wp:positionV relativeFrom="paragraph">
            <wp:posOffset>-381000</wp:posOffset>
          </wp:positionV>
          <wp:extent cx="647700" cy="749300"/>
          <wp:effectExtent l="0" t="0" r="0" b="0"/>
          <wp:wrapSquare wrapText="bothSides"/>
          <wp:docPr id="16425417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4172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47700" cy="7493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99BC" w14:textId="77777777" w:rsidR="0084488A" w:rsidRDefault="0084488A">
      <w:r>
        <w:separator/>
      </w:r>
    </w:p>
  </w:footnote>
  <w:footnote w:type="continuationSeparator" w:id="0">
    <w:p w14:paraId="4EE02650" w14:textId="77777777" w:rsidR="0084488A" w:rsidRDefault="0084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FC25" w14:textId="457D75E5" w:rsidR="00987E84" w:rsidRDefault="000C67A0" w:rsidP="009F3166">
    <w:pPr>
      <w:pStyle w:val="BodyText"/>
    </w:pPr>
    <w:r>
      <w:rPr>
        <w:noProof/>
      </w:rPr>
      <w:drawing>
        <wp:anchor distT="0" distB="0" distL="0" distR="0" simplePos="0" relativeHeight="251658240" behindDoc="1" locked="0" layoutInCell="1" allowOverlap="1" wp14:anchorId="1F1CA544" wp14:editId="0C1CD2FE">
          <wp:simplePos x="0" y="0"/>
          <wp:positionH relativeFrom="page">
            <wp:posOffset>673100</wp:posOffset>
          </wp:positionH>
          <wp:positionV relativeFrom="page">
            <wp:posOffset>317500</wp:posOffset>
          </wp:positionV>
          <wp:extent cx="1536700" cy="618778"/>
          <wp:effectExtent l="0" t="0" r="0" b="3810"/>
          <wp:wrapTopAndBottom/>
          <wp:docPr id="1940396381"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1A97" w14:textId="4194D603" w:rsidR="00872F34" w:rsidRDefault="00872F34">
    <w:pPr>
      <w:pStyle w:val="Header"/>
    </w:pPr>
    <w:r>
      <w:rPr>
        <w:noProof/>
      </w:rPr>
      <w:drawing>
        <wp:anchor distT="0" distB="0" distL="0" distR="0" simplePos="0" relativeHeight="251658243" behindDoc="1" locked="0" layoutInCell="1" allowOverlap="1" wp14:anchorId="05E2FA3A" wp14:editId="2416D0D0">
          <wp:simplePos x="0" y="0"/>
          <wp:positionH relativeFrom="page">
            <wp:posOffset>683895</wp:posOffset>
          </wp:positionH>
          <wp:positionV relativeFrom="page">
            <wp:posOffset>360680</wp:posOffset>
          </wp:positionV>
          <wp:extent cx="1536700" cy="618778"/>
          <wp:effectExtent l="0" t="0" r="0" b="3810"/>
          <wp:wrapTopAndBottom/>
          <wp:docPr id="1693072127" name="Image 1" descr="Cancer Counci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2773143" name="Image 1" descr="Cancer Council"/>
                  <pic:cNvPicPr/>
                </pic:nvPicPr>
                <pic:blipFill>
                  <a:blip r:embed="rId1" cstate="print"/>
                  <a:stretch>
                    <a:fillRect/>
                  </a:stretch>
                </pic:blipFill>
                <pic:spPr>
                  <a:xfrm>
                    <a:off x="0" y="0"/>
                    <a:ext cx="1536700" cy="6187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C48"/>
    <w:multiLevelType w:val="hybridMultilevel"/>
    <w:tmpl w:val="338A9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CC1A0E"/>
    <w:multiLevelType w:val="hybridMultilevel"/>
    <w:tmpl w:val="5F32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149C2"/>
    <w:multiLevelType w:val="hybridMultilevel"/>
    <w:tmpl w:val="C172B36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2A7D68"/>
    <w:multiLevelType w:val="hybridMultilevel"/>
    <w:tmpl w:val="8C08A2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1B516D"/>
    <w:multiLevelType w:val="hybridMultilevel"/>
    <w:tmpl w:val="FF8EAF28"/>
    <w:lvl w:ilvl="0" w:tplc="1542D72C">
      <w:start w:val="1"/>
      <w:numFmt w:val="decimal"/>
      <w:lvlText w:val="%1."/>
      <w:lvlJc w:val="left"/>
      <w:pPr>
        <w:ind w:left="23" w:hanging="269"/>
      </w:pPr>
      <w:rPr>
        <w:rFonts w:ascii="Arial" w:eastAsia="Arial" w:hAnsi="Arial" w:cs="Arial" w:hint="default"/>
        <w:b w:val="0"/>
        <w:bCs w:val="0"/>
        <w:i w:val="0"/>
        <w:iCs w:val="0"/>
        <w:spacing w:val="0"/>
        <w:w w:val="100"/>
        <w:sz w:val="24"/>
        <w:szCs w:val="24"/>
        <w:lang w:val="en-US" w:eastAsia="en-US" w:bidi="ar-SA"/>
      </w:rPr>
    </w:lvl>
    <w:lvl w:ilvl="1" w:tplc="6EAC303C">
      <w:numFmt w:val="bullet"/>
      <w:lvlText w:val="•"/>
      <w:lvlJc w:val="left"/>
      <w:pPr>
        <w:ind w:left="924" w:hanging="269"/>
      </w:pPr>
      <w:rPr>
        <w:rFonts w:hint="default"/>
        <w:lang w:val="en-US" w:eastAsia="en-US" w:bidi="ar-SA"/>
      </w:rPr>
    </w:lvl>
    <w:lvl w:ilvl="2" w:tplc="C510A2E0">
      <w:numFmt w:val="bullet"/>
      <w:lvlText w:val="•"/>
      <w:lvlJc w:val="left"/>
      <w:pPr>
        <w:ind w:left="1829" w:hanging="269"/>
      </w:pPr>
      <w:rPr>
        <w:rFonts w:hint="default"/>
        <w:lang w:val="en-US" w:eastAsia="en-US" w:bidi="ar-SA"/>
      </w:rPr>
    </w:lvl>
    <w:lvl w:ilvl="3" w:tplc="00262F3E">
      <w:numFmt w:val="bullet"/>
      <w:lvlText w:val="•"/>
      <w:lvlJc w:val="left"/>
      <w:pPr>
        <w:ind w:left="2733" w:hanging="269"/>
      </w:pPr>
      <w:rPr>
        <w:rFonts w:hint="default"/>
        <w:lang w:val="en-US" w:eastAsia="en-US" w:bidi="ar-SA"/>
      </w:rPr>
    </w:lvl>
    <w:lvl w:ilvl="4" w:tplc="A87AD94E">
      <w:numFmt w:val="bullet"/>
      <w:lvlText w:val="•"/>
      <w:lvlJc w:val="left"/>
      <w:pPr>
        <w:ind w:left="3638" w:hanging="269"/>
      </w:pPr>
      <w:rPr>
        <w:rFonts w:hint="default"/>
        <w:lang w:val="en-US" w:eastAsia="en-US" w:bidi="ar-SA"/>
      </w:rPr>
    </w:lvl>
    <w:lvl w:ilvl="5" w:tplc="41502EF4">
      <w:numFmt w:val="bullet"/>
      <w:lvlText w:val="•"/>
      <w:lvlJc w:val="left"/>
      <w:pPr>
        <w:ind w:left="4542" w:hanging="269"/>
      </w:pPr>
      <w:rPr>
        <w:rFonts w:hint="default"/>
        <w:lang w:val="en-US" w:eastAsia="en-US" w:bidi="ar-SA"/>
      </w:rPr>
    </w:lvl>
    <w:lvl w:ilvl="6" w:tplc="A8DA5258">
      <w:numFmt w:val="bullet"/>
      <w:lvlText w:val="•"/>
      <w:lvlJc w:val="left"/>
      <w:pPr>
        <w:ind w:left="5447" w:hanging="269"/>
      </w:pPr>
      <w:rPr>
        <w:rFonts w:hint="default"/>
        <w:lang w:val="en-US" w:eastAsia="en-US" w:bidi="ar-SA"/>
      </w:rPr>
    </w:lvl>
    <w:lvl w:ilvl="7" w:tplc="88B04208">
      <w:numFmt w:val="bullet"/>
      <w:lvlText w:val="•"/>
      <w:lvlJc w:val="left"/>
      <w:pPr>
        <w:ind w:left="6351" w:hanging="269"/>
      </w:pPr>
      <w:rPr>
        <w:rFonts w:hint="default"/>
        <w:lang w:val="en-US" w:eastAsia="en-US" w:bidi="ar-SA"/>
      </w:rPr>
    </w:lvl>
    <w:lvl w:ilvl="8" w:tplc="9C0A9AB4">
      <w:numFmt w:val="bullet"/>
      <w:lvlText w:val="•"/>
      <w:lvlJc w:val="left"/>
      <w:pPr>
        <w:ind w:left="7256" w:hanging="269"/>
      </w:pPr>
      <w:rPr>
        <w:rFonts w:hint="default"/>
        <w:lang w:val="en-US" w:eastAsia="en-US" w:bidi="ar-SA"/>
      </w:rPr>
    </w:lvl>
  </w:abstractNum>
  <w:abstractNum w:abstractNumId="5" w15:restartNumberingAfterBreak="0">
    <w:nsid w:val="1C7143C8"/>
    <w:multiLevelType w:val="hybridMultilevel"/>
    <w:tmpl w:val="0BA2AA3A"/>
    <w:lvl w:ilvl="0" w:tplc="FFFFFFFF">
      <w:numFmt w:val="bullet"/>
      <w:lvlText w:val=""/>
      <w:lvlJc w:val="left"/>
      <w:pPr>
        <w:ind w:left="381" w:hanging="358"/>
      </w:pPr>
      <w:rPr>
        <w:rFonts w:ascii="Symbol" w:eastAsia="Symbol" w:hAnsi="Symbol" w:cs="Symbol" w:hint="default"/>
        <w:spacing w:val="0"/>
        <w:w w:val="100"/>
        <w:lang w:val="en-US" w:eastAsia="en-US" w:bidi="ar-SA"/>
      </w:rPr>
    </w:lvl>
    <w:lvl w:ilvl="1" w:tplc="08090003">
      <w:start w:val="1"/>
      <w:numFmt w:val="bullet"/>
      <w:lvlText w:val="o"/>
      <w:lvlJc w:val="left"/>
      <w:pPr>
        <w:ind w:left="1250" w:hanging="360"/>
      </w:pPr>
      <w:rPr>
        <w:rFonts w:ascii="Courier New" w:hAnsi="Courier New" w:cs="Courier New" w:hint="default"/>
      </w:rPr>
    </w:lvl>
    <w:lvl w:ilvl="2" w:tplc="FFFFFFFF">
      <w:numFmt w:val="bullet"/>
      <w:lvlText w:val="•"/>
      <w:lvlJc w:val="left"/>
      <w:pPr>
        <w:ind w:left="2117" w:hanging="358"/>
      </w:pPr>
      <w:rPr>
        <w:rFonts w:hint="default"/>
        <w:lang w:val="en-US" w:eastAsia="en-US" w:bidi="ar-SA"/>
      </w:rPr>
    </w:lvl>
    <w:lvl w:ilvl="3" w:tplc="FFFFFFFF">
      <w:numFmt w:val="bullet"/>
      <w:lvlText w:val="•"/>
      <w:lvlJc w:val="left"/>
      <w:pPr>
        <w:ind w:left="2985" w:hanging="358"/>
      </w:pPr>
      <w:rPr>
        <w:rFonts w:hint="default"/>
        <w:lang w:val="en-US" w:eastAsia="en-US" w:bidi="ar-SA"/>
      </w:rPr>
    </w:lvl>
    <w:lvl w:ilvl="4" w:tplc="FFFFFFFF">
      <w:numFmt w:val="bullet"/>
      <w:lvlText w:val="•"/>
      <w:lvlJc w:val="left"/>
      <w:pPr>
        <w:ind w:left="3854" w:hanging="358"/>
      </w:pPr>
      <w:rPr>
        <w:rFonts w:hint="default"/>
        <w:lang w:val="en-US" w:eastAsia="en-US" w:bidi="ar-SA"/>
      </w:rPr>
    </w:lvl>
    <w:lvl w:ilvl="5" w:tplc="FFFFFFFF">
      <w:numFmt w:val="bullet"/>
      <w:lvlText w:val="•"/>
      <w:lvlJc w:val="left"/>
      <w:pPr>
        <w:ind w:left="4722" w:hanging="358"/>
      </w:pPr>
      <w:rPr>
        <w:rFonts w:hint="default"/>
        <w:lang w:val="en-US" w:eastAsia="en-US" w:bidi="ar-SA"/>
      </w:rPr>
    </w:lvl>
    <w:lvl w:ilvl="6" w:tplc="FFFFFFFF">
      <w:numFmt w:val="bullet"/>
      <w:lvlText w:val="•"/>
      <w:lvlJc w:val="left"/>
      <w:pPr>
        <w:ind w:left="5591" w:hanging="358"/>
      </w:pPr>
      <w:rPr>
        <w:rFonts w:hint="default"/>
        <w:lang w:val="en-US" w:eastAsia="en-US" w:bidi="ar-SA"/>
      </w:rPr>
    </w:lvl>
    <w:lvl w:ilvl="7" w:tplc="FFFFFFFF">
      <w:numFmt w:val="bullet"/>
      <w:lvlText w:val="•"/>
      <w:lvlJc w:val="left"/>
      <w:pPr>
        <w:ind w:left="6459" w:hanging="358"/>
      </w:pPr>
      <w:rPr>
        <w:rFonts w:hint="default"/>
        <w:lang w:val="en-US" w:eastAsia="en-US" w:bidi="ar-SA"/>
      </w:rPr>
    </w:lvl>
    <w:lvl w:ilvl="8" w:tplc="FFFFFFFF">
      <w:numFmt w:val="bullet"/>
      <w:lvlText w:val="•"/>
      <w:lvlJc w:val="left"/>
      <w:pPr>
        <w:ind w:left="7328" w:hanging="358"/>
      </w:pPr>
      <w:rPr>
        <w:rFonts w:hint="default"/>
        <w:lang w:val="en-US" w:eastAsia="en-US" w:bidi="ar-SA"/>
      </w:rPr>
    </w:lvl>
  </w:abstractNum>
  <w:abstractNum w:abstractNumId="6" w15:restartNumberingAfterBreak="0">
    <w:nsid w:val="218D4663"/>
    <w:multiLevelType w:val="hybridMultilevel"/>
    <w:tmpl w:val="018A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829ED"/>
    <w:multiLevelType w:val="hybridMultilevel"/>
    <w:tmpl w:val="DB306348"/>
    <w:lvl w:ilvl="0" w:tplc="4CB64CE6">
      <w:start w:val="1"/>
      <w:numFmt w:val="bullet"/>
      <w:pStyle w:val="Instructions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D7187"/>
    <w:multiLevelType w:val="hybridMultilevel"/>
    <w:tmpl w:val="06FE9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11539"/>
    <w:multiLevelType w:val="hybridMultilevel"/>
    <w:tmpl w:val="D33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31934"/>
    <w:multiLevelType w:val="hybridMultilevel"/>
    <w:tmpl w:val="3F74AF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231EF3"/>
    <w:multiLevelType w:val="hybridMultilevel"/>
    <w:tmpl w:val="2B3CE594"/>
    <w:lvl w:ilvl="0" w:tplc="038429B0">
      <w:start w:val="1"/>
      <w:numFmt w:val="bullet"/>
      <w:lvlText w:val=" "/>
      <w:lvlJc w:val="left"/>
      <w:pPr>
        <w:tabs>
          <w:tab w:val="num" w:pos="720"/>
        </w:tabs>
        <w:ind w:left="720" w:hanging="360"/>
      </w:pPr>
      <w:rPr>
        <w:rFonts w:ascii="Tw Cen MT" w:hAnsi="Tw Cen MT" w:hint="default"/>
      </w:rPr>
    </w:lvl>
    <w:lvl w:ilvl="1" w:tplc="A18C05A4" w:tentative="1">
      <w:start w:val="1"/>
      <w:numFmt w:val="bullet"/>
      <w:lvlText w:val=" "/>
      <w:lvlJc w:val="left"/>
      <w:pPr>
        <w:tabs>
          <w:tab w:val="num" w:pos="1440"/>
        </w:tabs>
        <w:ind w:left="1440" w:hanging="360"/>
      </w:pPr>
      <w:rPr>
        <w:rFonts w:ascii="Tw Cen MT" w:hAnsi="Tw Cen MT" w:hint="default"/>
      </w:rPr>
    </w:lvl>
    <w:lvl w:ilvl="2" w:tplc="CE682680" w:tentative="1">
      <w:start w:val="1"/>
      <w:numFmt w:val="bullet"/>
      <w:lvlText w:val=" "/>
      <w:lvlJc w:val="left"/>
      <w:pPr>
        <w:tabs>
          <w:tab w:val="num" w:pos="2160"/>
        </w:tabs>
        <w:ind w:left="2160" w:hanging="360"/>
      </w:pPr>
      <w:rPr>
        <w:rFonts w:ascii="Tw Cen MT" w:hAnsi="Tw Cen MT" w:hint="default"/>
      </w:rPr>
    </w:lvl>
    <w:lvl w:ilvl="3" w:tplc="8444A53A" w:tentative="1">
      <w:start w:val="1"/>
      <w:numFmt w:val="bullet"/>
      <w:lvlText w:val=" "/>
      <w:lvlJc w:val="left"/>
      <w:pPr>
        <w:tabs>
          <w:tab w:val="num" w:pos="2880"/>
        </w:tabs>
        <w:ind w:left="2880" w:hanging="360"/>
      </w:pPr>
      <w:rPr>
        <w:rFonts w:ascii="Tw Cen MT" w:hAnsi="Tw Cen MT" w:hint="default"/>
      </w:rPr>
    </w:lvl>
    <w:lvl w:ilvl="4" w:tplc="10887BBA" w:tentative="1">
      <w:start w:val="1"/>
      <w:numFmt w:val="bullet"/>
      <w:lvlText w:val=" "/>
      <w:lvlJc w:val="left"/>
      <w:pPr>
        <w:tabs>
          <w:tab w:val="num" w:pos="3600"/>
        </w:tabs>
        <w:ind w:left="3600" w:hanging="360"/>
      </w:pPr>
      <w:rPr>
        <w:rFonts w:ascii="Tw Cen MT" w:hAnsi="Tw Cen MT" w:hint="default"/>
      </w:rPr>
    </w:lvl>
    <w:lvl w:ilvl="5" w:tplc="20F22662" w:tentative="1">
      <w:start w:val="1"/>
      <w:numFmt w:val="bullet"/>
      <w:lvlText w:val=" "/>
      <w:lvlJc w:val="left"/>
      <w:pPr>
        <w:tabs>
          <w:tab w:val="num" w:pos="4320"/>
        </w:tabs>
        <w:ind w:left="4320" w:hanging="360"/>
      </w:pPr>
      <w:rPr>
        <w:rFonts w:ascii="Tw Cen MT" w:hAnsi="Tw Cen MT" w:hint="default"/>
      </w:rPr>
    </w:lvl>
    <w:lvl w:ilvl="6" w:tplc="EB9EAA66" w:tentative="1">
      <w:start w:val="1"/>
      <w:numFmt w:val="bullet"/>
      <w:lvlText w:val=" "/>
      <w:lvlJc w:val="left"/>
      <w:pPr>
        <w:tabs>
          <w:tab w:val="num" w:pos="5040"/>
        </w:tabs>
        <w:ind w:left="5040" w:hanging="360"/>
      </w:pPr>
      <w:rPr>
        <w:rFonts w:ascii="Tw Cen MT" w:hAnsi="Tw Cen MT" w:hint="default"/>
      </w:rPr>
    </w:lvl>
    <w:lvl w:ilvl="7" w:tplc="9D5ECA64" w:tentative="1">
      <w:start w:val="1"/>
      <w:numFmt w:val="bullet"/>
      <w:lvlText w:val=" "/>
      <w:lvlJc w:val="left"/>
      <w:pPr>
        <w:tabs>
          <w:tab w:val="num" w:pos="5760"/>
        </w:tabs>
        <w:ind w:left="5760" w:hanging="360"/>
      </w:pPr>
      <w:rPr>
        <w:rFonts w:ascii="Tw Cen MT" w:hAnsi="Tw Cen MT" w:hint="default"/>
      </w:rPr>
    </w:lvl>
    <w:lvl w:ilvl="8" w:tplc="0BB8ECCE" w:tentative="1">
      <w:start w:val="1"/>
      <w:numFmt w:val="bullet"/>
      <w:lvlText w:val=" "/>
      <w:lvlJc w:val="left"/>
      <w:pPr>
        <w:tabs>
          <w:tab w:val="num" w:pos="6480"/>
        </w:tabs>
        <w:ind w:left="6480" w:hanging="360"/>
      </w:pPr>
      <w:rPr>
        <w:rFonts w:ascii="Tw Cen MT" w:hAnsi="Tw Cen MT" w:hint="default"/>
      </w:rPr>
    </w:lvl>
  </w:abstractNum>
  <w:abstractNum w:abstractNumId="12" w15:restartNumberingAfterBreak="0">
    <w:nsid w:val="432476D6"/>
    <w:multiLevelType w:val="hybridMultilevel"/>
    <w:tmpl w:val="91B20418"/>
    <w:lvl w:ilvl="0" w:tplc="49FEE89E">
      <w:numFmt w:val="bullet"/>
      <w:pStyle w:val="ListParagraph"/>
      <w:lvlText w:val=""/>
      <w:lvlJc w:val="left"/>
      <w:pPr>
        <w:ind w:left="381" w:hanging="358"/>
      </w:pPr>
      <w:rPr>
        <w:rFonts w:ascii="Symbol" w:eastAsia="Symbol" w:hAnsi="Symbol" w:cs="Symbol" w:hint="default"/>
        <w:spacing w:val="0"/>
        <w:w w:val="100"/>
        <w:lang w:val="en-US" w:eastAsia="en-US" w:bidi="ar-SA"/>
      </w:rPr>
    </w:lvl>
    <w:lvl w:ilvl="1" w:tplc="90E2C59E">
      <w:numFmt w:val="bullet"/>
      <w:lvlText w:val="•"/>
      <w:lvlJc w:val="left"/>
      <w:pPr>
        <w:ind w:left="1248" w:hanging="358"/>
      </w:pPr>
      <w:rPr>
        <w:rFonts w:hint="default"/>
        <w:lang w:val="en-US" w:eastAsia="en-US" w:bidi="ar-SA"/>
      </w:rPr>
    </w:lvl>
    <w:lvl w:ilvl="2" w:tplc="CD4ECD18">
      <w:numFmt w:val="bullet"/>
      <w:lvlText w:val="•"/>
      <w:lvlJc w:val="left"/>
      <w:pPr>
        <w:ind w:left="2117" w:hanging="358"/>
      </w:pPr>
      <w:rPr>
        <w:rFonts w:hint="default"/>
        <w:lang w:val="en-US" w:eastAsia="en-US" w:bidi="ar-SA"/>
      </w:rPr>
    </w:lvl>
    <w:lvl w:ilvl="3" w:tplc="C5087E68">
      <w:numFmt w:val="bullet"/>
      <w:lvlText w:val="•"/>
      <w:lvlJc w:val="left"/>
      <w:pPr>
        <w:ind w:left="2985" w:hanging="358"/>
      </w:pPr>
      <w:rPr>
        <w:rFonts w:hint="default"/>
        <w:lang w:val="en-US" w:eastAsia="en-US" w:bidi="ar-SA"/>
      </w:rPr>
    </w:lvl>
    <w:lvl w:ilvl="4" w:tplc="CA12C9B0">
      <w:numFmt w:val="bullet"/>
      <w:lvlText w:val="•"/>
      <w:lvlJc w:val="left"/>
      <w:pPr>
        <w:ind w:left="3854" w:hanging="358"/>
      </w:pPr>
      <w:rPr>
        <w:rFonts w:hint="default"/>
        <w:lang w:val="en-US" w:eastAsia="en-US" w:bidi="ar-SA"/>
      </w:rPr>
    </w:lvl>
    <w:lvl w:ilvl="5" w:tplc="22F0CDDA">
      <w:numFmt w:val="bullet"/>
      <w:lvlText w:val="•"/>
      <w:lvlJc w:val="left"/>
      <w:pPr>
        <w:ind w:left="4722" w:hanging="358"/>
      </w:pPr>
      <w:rPr>
        <w:rFonts w:hint="default"/>
        <w:lang w:val="en-US" w:eastAsia="en-US" w:bidi="ar-SA"/>
      </w:rPr>
    </w:lvl>
    <w:lvl w:ilvl="6" w:tplc="CA7205C2">
      <w:numFmt w:val="bullet"/>
      <w:lvlText w:val="•"/>
      <w:lvlJc w:val="left"/>
      <w:pPr>
        <w:ind w:left="5591" w:hanging="358"/>
      </w:pPr>
      <w:rPr>
        <w:rFonts w:hint="default"/>
        <w:lang w:val="en-US" w:eastAsia="en-US" w:bidi="ar-SA"/>
      </w:rPr>
    </w:lvl>
    <w:lvl w:ilvl="7" w:tplc="5A04D1CE">
      <w:numFmt w:val="bullet"/>
      <w:lvlText w:val="•"/>
      <w:lvlJc w:val="left"/>
      <w:pPr>
        <w:ind w:left="6459" w:hanging="358"/>
      </w:pPr>
      <w:rPr>
        <w:rFonts w:hint="default"/>
        <w:lang w:val="en-US" w:eastAsia="en-US" w:bidi="ar-SA"/>
      </w:rPr>
    </w:lvl>
    <w:lvl w:ilvl="8" w:tplc="6F1E33F0">
      <w:numFmt w:val="bullet"/>
      <w:lvlText w:val="•"/>
      <w:lvlJc w:val="left"/>
      <w:pPr>
        <w:ind w:left="7328" w:hanging="358"/>
      </w:pPr>
      <w:rPr>
        <w:rFonts w:hint="default"/>
        <w:lang w:val="en-US" w:eastAsia="en-US" w:bidi="ar-SA"/>
      </w:rPr>
    </w:lvl>
  </w:abstractNum>
  <w:abstractNum w:abstractNumId="13" w15:restartNumberingAfterBreak="0">
    <w:nsid w:val="43ED0BAE"/>
    <w:multiLevelType w:val="hybridMultilevel"/>
    <w:tmpl w:val="D86C504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6B65AE"/>
    <w:multiLevelType w:val="hybridMultilevel"/>
    <w:tmpl w:val="7A7EAD7A"/>
    <w:lvl w:ilvl="0" w:tplc="AEBE5720">
      <w:start w:val="1"/>
      <w:numFmt w:val="bullet"/>
      <w:pStyle w:val="ListParagraphinside"/>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181D25"/>
    <w:multiLevelType w:val="hybridMultilevel"/>
    <w:tmpl w:val="A050A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F0C6CA9"/>
    <w:multiLevelType w:val="hybridMultilevel"/>
    <w:tmpl w:val="B6F8DA7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4570816">
    <w:abstractNumId w:val="4"/>
  </w:num>
  <w:num w:numId="2" w16cid:durableId="229271358">
    <w:abstractNumId w:val="12"/>
  </w:num>
  <w:num w:numId="3" w16cid:durableId="1372805740">
    <w:abstractNumId w:val="8"/>
  </w:num>
  <w:num w:numId="4" w16cid:durableId="1264807146">
    <w:abstractNumId w:val="9"/>
  </w:num>
  <w:num w:numId="5" w16cid:durableId="439759584">
    <w:abstractNumId w:val="16"/>
  </w:num>
  <w:num w:numId="6" w16cid:durableId="2086804606">
    <w:abstractNumId w:val="15"/>
  </w:num>
  <w:num w:numId="7" w16cid:durableId="397093627">
    <w:abstractNumId w:val="6"/>
  </w:num>
  <w:num w:numId="8" w16cid:durableId="1446583120">
    <w:abstractNumId w:val="3"/>
  </w:num>
  <w:num w:numId="9" w16cid:durableId="568350538">
    <w:abstractNumId w:val="2"/>
  </w:num>
  <w:num w:numId="10" w16cid:durableId="823425849">
    <w:abstractNumId w:val="1"/>
  </w:num>
  <w:num w:numId="11" w16cid:durableId="1387683124">
    <w:abstractNumId w:val="14"/>
  </w:num>
  <w:num w:numId="12" w16cid:durableId="1049187698">
    <w:abstractNumId w:val="10"/>
  </w:num>
  <w:num w:numId="13" w16cid:durableId="1815104150">
    <w:abstractNumId w:val="7"/>
  </w:num>
  <w:num w:numId="14" w16cid:durableId="229391180">
    <w:abstractNumId w:val="5"/>
  </w:num>
  <w:num w:numId="15" w16cid:durableId="341515168">
    <w:abstractNumId w:val="0"/>
  </w:num>
  <w:num w:numId="16" w16cid:durableId="1205365616">
    <w:abstractNumId w:val="12"/>
  </w:num>
  <w:num w:numId="17" w16cid:durableId="770709008">
    <w:abstractNumId w:val="11"/>
  </w:num>
  <w:num w:numId="18" w16cid:durableId="531068989">
    <w:abstractNumId w:val="12"/>
  </w:num>
  <w:num w:numId="19" w16cid:durableId="1135829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84"/>
    <w:rsid w:val="0000287C"/>
    <w:rsid w:val="000031C4"/>
    <w:rsid w:val="00010636"/>
    <w:rsid w:val="0001418A"/>
    <w:rsid w:val="00025276"/>
    <w:rsid w:val="00026BB8"/>
    <w:rsid w:val="0004243A"/>
    <w:rsid w:val="00050E1E"/>
    <w:rsid w:val="000552C5"/>
    <w:rsid w:val="00063781"/>
    <w:rsid w:val="0007362F"/>
    <w:rsid w:val="00083939"/>
    <w:rsid w:val="00086B7C"/>
    <w:rsid w:val="000A3778"/>
    <w:rsid w:val="000A51B7"/>
    <w:rsid w:val="000A6292"/>
    <w:rsid w:val="000B2984"/>
    <w:rsid w:val="000B52B1"/>
    <w:rsid w:val="000C6056"/>
    <w:rsid w:val="000C67A0"/>
    <w:rsid w:val="000D0FED"/>
    <w:rsid w:val="000D7F5B"/>
    <w:rsid w:val="000E24BF"/>
    <w:rsid w:val="000E33DF"/>
    <w:rsid w:val="000E6D18"/>
    <w:rsid w:val="000F054F"/>
    <w:rsid w:val="000F072E"/>
    <w:rsid w:val="000F1EE1"/>
    <w:rsid w:val="000F3112"/>
    <w:rsid w:val="00100DA5"/>
    <w:rsid w:val="001022E0"/>
    <w:rsid w:val="00111E68"/>
    <w:rsid w:val="001125AC"/>
    <w:rsid w:val="001138A5"/>
    <w:rsid w:val="001418EA"/>
    <w:rsid w:val="00173D1A"/>
    <w:rsid w:val="00182FA2"/>
    <w:rsid w:val="00193238"/>
    <w:rsid w:val="001A3586"/>
    <w:rsid w:val="001B13F0"/>
    <w:rsid w:val="001D2203"/>
    <w:rsid w:val="001D3196"/>
    <w:rsid w:val="001E2490"/>
    <w:rsid w:val="001E4002"/>
    <w:rsid w:val="001E47F7"/>
    <w:rsid w:val="001F57E9"/>
    <w:rsid w:val="002246C6"/>
    <w:rsid w:val="00231A98"/>
    <w:rsid w:val="00231EDF"/>
    <w:rsid w:val="002326C8"/>
    <w:rsid w:val="00234B50"/>
    <w:rsid w:val="00255FA2"/>
    <w:rsid w:val="00262F01"/>
    <w:rsid w:val="0026596B"/>
    <w:rsid w:val="00277906"/>
    <w:rsid w:val="00292C2D"/>
    <w:rsid w:val="002A1876"/>
    <w:rsid w:val="002A2668"/>
    <w:rsid w:val="002A3136"/>
    <w:rsid w:val="002B5077"/>
    <w:rsid w:val="002C3970"/>
    <w:rsid w:val="002C4478"/>
    <w:rsid w:val="002C4930"/>
    <w:rsid w:val="002C5D3D"/>
    <w:rsid w:val="002E541A"/>
    <w:rsid w:val="002F6FDA"/>
    <w:rsid w:val="00302536"/>
    <w:rsid w:val="00315133"/>
    <w:rsid w:val="003233EB"/>
    <w:rsid w:val="00330FAA"/>
    <w:rsid w:val="00342696"/>
    <w:rsid w:val="003506D5"/>
    <w:rsid w:val="00350CDE"/>
    <w:rsid w:val="0038482D"/>
    <w:rsid w:val="00390658"/>
    <w:rsid w:val="003919EF"/>
    <w:rsid w:val="003B3526"/>
    <w:rsid w:val="003C6928"/>
    <w:rsid w:val="003E097D"/>
    <w:rsid w:val="003F14B5"/>
    <w:rsid w:val="003F26EE"/>
    <w:rsid w:val="003F68C9"/>
    <w:rsid w:val="004006B5"/>
    <w:rsid w:val="00402857"/>
    <w:rsid w:val="00410EFA"/>
    <w:rsid w:val="004168B9"/>
    <w:rsid w:val="00421964"/>
    <w:rsid w:val="00424AE2"/>
    <w:rsid w:val="00425054"/>
    <w:rsid w:val="0042643E"/>
    <w:rsid w:val="004421CB"/>
    <w:rsid w:val="004546F5"/>
    <w:rsid w:val="00460598"/>
    <w:rsid w:val="00464DE4"/>
    <w:rsid w:val="00471ACA"/>
    <w:rsid w:val="004765FD"/>
    <w:rsid w:val="0048389E"/>
    <w:rsid w:val="00484474"/>
    <w:rsid w:val="004848AC"/>
    <w:rsid w:val="00492F18"/>
    <w:rsid w:val="00493F51"/>
    <w:rsid w:val="00495F72"/>
    <w:rsid w:val="004A15AE"/>
    <w:rsid w:val="004A318B"/>
    <w:rsid w:val="004A5202"/>
    <w:rsid w:val="004B6901"/>
    <w:rsid w:val="004D1DFB"/>
    <w:rsid w:val="004E62AA"/>
    <w:rsid w:val="004F11E3"/>
    <w:rsid w:val="004F55E7"/>
    <w:rsid w:val="00501CB6"/>
    <w:rsid w:val="005054C7"/>
    <w:rsid w:val="00510971"/>
    <w:rsid w:val="005133BA"/>
    <w:rsid w:val="00517FD3"/>
    <w:rsid w:val="00532689"/>
    <w:rsid w:val="0054354E"/>
    <w:rsid w:val="005516CD"/>
    <w:rsid w:val="00554FD8"/>
    <w:rsid w:val="0057259F"/>
    <w:rsid w:val="0058026B"/>
    <w:rsid w:val="005864BC"/>
    <w:rsid w:val="00586766"/>
    <w:rsid w:val="00595864"/>
    <w:rsid w:val="00596544"/>
    <w:rsid w:val="005A08E2"/>
    <w:rsid w:val="005A282A"/>
    <w:rsid w:val="005B1101"/>
    <w:rsid w:val="005B4E52"/>
    <w:rsid w:val="005D4E83"/>
    <w:rsid w:val="005E6240"/>
    <w:rsid w:val="005F3C1B"/>
    <w:rsid w:val="005F6B65"/>
    <w:rsid w:val="00600106"/>
    <w:rsid w:val="00607D69"/>
    <w:rsid w:val="006100C8"/>
    <w:rsid w:val="006118DA"/>
    <w:rsid w:val="00617AB1"/>
    <w:rsid w:val="00620DB5"/>
    <w:rsid w:val="00622F05"/>
    <w:rsid w:val="00642C29"/>
    <w:rsid w:val="00646567"/>
    <w:rsid w:val="006478DB"/>
    <w:rsid w:val="00654B3F"/>
    <w:rsid w:val="00657CF5"/>
    <w:rsid w:val="006614F5"/>
    <w:rsid w:val="006679C4"/>
    <w:rsid w:val="00667D50"/>
    <w:rsid w:val="00685195"/>
    <w:rsid w:val="0069688B"/>
    <w:rsid w:val="006C550B"/>
    <w:rsid w:val="006C77EE"/>
    <w:rsid w:val="006D0D3C"/>
    <w:rsid w:val="006D28F4"/>
    <w:rsid w:val="006D69BA"/>
    <w:rsid w:val="006E4AEF"/>
    <w:rsid w:val="006F09CA"/>
    <w:rsid w:val="006F2598"/>
    <w:rsid w:val="007021C3"/>
    <w:rsid w:val="00712377"/>
    <w:rsid w:val="00716F60"/>
    <w:rsid w:val="00720AA0"/>
    <w:rsid w:val="00722C5C"/>
    <w:rsid w:val="0073505B"/>
    <w:rsid w:val="00735497"/>
    <w:rsid w:val="00744513"/>
    <w:rsid w:val="00744AC9"/>
    <w:rsid w:val="00747DDE"/>
    <w:rsid w:val="00750EC5"/>
    <w:rsid w:val="00751D4A"/>
    <w:rsid w:val="00755BE4"/>
    <w:rsid w:val="007570CF"/>
    <w:rsid w:val="007658BE"/>
    <w:rsid w:val="00776672"/>
    <w:rsid w:val="007802AF"/>
    <w:rsid w:val="007838CA"/>
    <w:rsid w:val="00792EA4"/>
    <w:rsid w:val="00794358"/>
    <w:rsid w:val="007A22B2"/>
    <w:rsid w:val="007A4896"/>
    <w:rsid w:val="007B1600"/>
    <w:rsid w:val="007B7BEA"/>
    <w:rsid w:val="007D2D52"/>
    <w:rsid w:val="007D75AD"/>
    <w:rsid w:val="007E396D"/>
    <w:rsid w:val="007F57EB"/>
    <w:rsid w:val="007F7E36"/>
    <w:rsid w:val="00804C1D"/>
    <w:rsid w:val="00805F35"/>
    <w:rsid w:val="008125F2"/>
    <w:rsid w:val="00827595"/>
    <w:rsid w:val="0083197D"/>
    <w:rsid w:val="008343D8"/>
    <w:rsid w:val="0084488A"/>
    <w:rsid w:val="00845782"/>
    <w:rsid w:val="008545F7"/>
    <w:rsid w:val="008609EE"/>
    <w:rsid w:val="00872F34"/>
    <w:rsid w:val="00892229"/>
    <w:rsid w:val="008A0149"/>
    <w:rsid w:val="008B2899"/>
    <w:rsid w:val="008D13D9"/>
    <w:rsid w:val="008E145E"/>
    <w:rsid w:val="008E4FB0"/>
    <w:rsid w:val="008E6C4E"/>
    <w:rsid w:val="008F035C"/>
    <w:rsid w:val="008F177B"/>
    <w:rsid w:val="008F6206"/>
    <w:rsid w:val="00907C8A"/>
    <w:rsid w:val="00917830"/>
    <w:rsid w:val="009239C3"/>
    <w:rsid w:val="00930826"/>
    <w:rsid w:val="00930E65"/>
    <w:rsid w:val="009406CD"/>
    <w:rsid w:val="009448F5"/>
    <w:rsid w:val="009537FE"/>
    <w:rsid w:val="00957436"/>
    <w:rsid w:val="00957482"/>
    <w:rsid w:val="00960D87"/>
    <w:rsid w:val="00975192"/>
    <w:rsid w:val="0098484D"/>
    <w:rsid w:val="009854BD"/>
    <w:rsid w:val="00987349"/>
    <w:rsid w:val="00987E84"/>
    <w:rsid w:val="00993D96"/>
    <w:rsid w:val="00996EEA"/>
    <w:rsid w:val="009A194A"/>
    <w:rsid w:val="009A5333"/>
    <w:rsid w:val="009B0302"/>
    <w:rsid w:val="009C0E59"/>
    <w:rsid w:val="009C66CE"/>
    <w:rsid w:val="009D51DB"/>
    <w:rsid w:val="009E0E00"/>
    <w:rsid w:val="009E7FA6"/>
    <w:rsid w:val="009F3166"/>
    <w:rsid w:val="00A03689"/>
    <w:rsid w:val="00A10FA1"/>
    <w:rsid w:val="00A27254"/>
    <w:rsid w:val="00A329CB"/>
    <w:rsid w:val="00A3520C"/>
    <w:rsid w:val="00A418F7"/>
    <w:rsid w:val="00A45422"/>
    <w:rsid w:val="00A530CF"/>
    <w:rsid w:val="00A7332B"/>
    <w:rsid w:val="00A738FC"/>
    <w:rsid w:val="00A73CA7"/>
    <w:rsid w:val="00A762A9"/>
    <w:rsid w:val="00A77940"/>
    <w:rsid w:val="00A827BE"/>
    <w:rsid w:val="00A847AC"/>
    <w:rsid w:val="00A85D21"/>
    <w:rsid w:val="00A87964"/>
    <w:rsid w:val="00A91B41"/>
    <w:rsid w:val="00AA756C"/>
    <w:rsid w:val="00AB6BE7"/>
    <w:rsid w:val="00AD0419"/>
    <w:rsid w:val="00AD4E55"/>
    <w:rsid w:val="00AE4E32"/>
    <w:rsid w:val="00AE5716"/>
    <w:rsid w:val="00AE7E20"/>
    <w:rsid w:val="00AF1AAC"/>
    <w:rsid w:val="00AF3BB6"/>
    <w:rsid w:val="00AF613B"/>
    <w:rsid w:val="00AF7E3D"/>
    <w:rsid w:val="00B05468"/>
    <w:rsid w:val="00B1046B"/>
    <w:rsid w:val="00B2652C"/>
    <w:rsid w:val="00B45A66"/>
    <w:rsid w:val="00B50BC6"/>
    <w:rsid w:val="00B54384"/>
    <w:rsid w:val="00B57604"/>
    <w:rsid w:val="00B62516"/>
    <w:rsid w:val="00B62F41"/>
    <w:rsid w:val="00B663ED"/>
    <w:rsid w:val="00B76013"/>
    <w:rsid w:val="00B76A11"/>
    <w:rsid w:val="00B77203"/>
    <w:rsid w:val="00B77608"/>
    <w:rsid w:val="00B9206E"/>
    <w:rsid w:val="00BB249B"/>
    <w:rsid w:val="00BB7D9E"/>
    <w:rsid w:val="00BC6F98"/>
    <w:rsid w:val="00BE3136"/>
    <w:rsid w:val="00BE5E85"/>
    <w:rsid w:val="00BF0218"/>
    <w:rsid w:val="00BF2394"/>
    <w:rsid w:val="00C224B6"/>
    <w:rsid w:val="00C30451"/>
    <w:rsid w:val="00C41350"/>
    <w:rsid w:val="00C42DE0"/>
    <w:rsid w:val="00C50FB4"/>
    <w:rsid w:val="00C60629"/>
    <w:rsid w:val="00C6606B"/>
    <w:rsid w:val="00C66A74"/>
    <w:rsid w:val="00C66F16"/>
    <w:rsid w:val="00C727D1"/>
    <w:rsid w:val="00C9046F"/>
    <w:rsid w:val="00C9065B"/>
    <w:rsid w:val="00C9652E"/>
    <w:rsid w:val="00C978A1"/>
    <w:rsid w:val="00CB12A7"/>
    <w:rsid w:val="00CB204F"/>
    <w:rsid w:val="00CB7A43"/>
    <w:rsid w:val="00CC0F34"/>
    <w:rsid w:val="00CC29F3"/>
    <w:rsid w:val="00CC639A"/>
    <w:rsid w:val="00CD4652"/>
    <w:rsid w:val="00CD4903"/>
    <w:rsid w:val="00CE47FA"/>
    <w:rsid w:val="00CE498D"/>
    <w:rsid w:val="00CE5CEE"/>
    <w:rsid w:val="00CF23DA"/>
    <w:rsid w:val="00D02137"/>
    <w:rsid w:val="00D02BFD"/>
    <w:rsid w:val="00D06DD7"/>
    <w:rsid w:val="00D10128"/>
    <w:rsid w:val="00D114A9"/>
    <w:rsid w:val="00D12FED"/>
    <w:rsid w:val="00D131F3"/>
    <w:rsid w:val="00D13CCE"/>
    <w:rsid w:val="00D1722A"/>
    <w:rsid w:val="00D17EB8"/>
    <w:rsid w:val="00D21AA1"/>
    <w:rsid w:val="00D54B55"/>
    <w:rsid w:val="00D54EB2"/>
    <w:rsid w:val="00D70112"/>
    <w:rsid w:val="00D73EC7"/>
    <w:rsid w:val="00D77B48"/>
    <w:rsid w:val="00D870B9"/>
    <w:rsid w:val="00D93B29"/>
    <w:rsid w:val="00D979C9"/>
    <w:rsid w:val="00DA263E"/>
    <w:rsid w:val="00DA6215"/>
    <w:rsid w:val="00DA6313"/>
    <w:rsid w:val="00DA69E7"/>
    <w:rsid w:val="00DB365A"/>
    <w:rsid w:val="00DB51BB"/>
    <w:rsid w:val="00DD0CDB"/>
    <w:rsid w:val="00DE572D"/>
    <w:rsid w:val="00DF4A74"/>
    <w:rsid w:val="00E21831"/>
    <w:rsid w:val="00E21B79"/>
    <w:rsid w:val="00E27BE4"/>
    <w:rsid w:val="00E362D3"/>
    <w:rsid w:val="00E43DC7"/>
    <w:rsid w:val="00E444F2"/>
    <w:rsid w:val="00E52431"/>
    <w:rsid w:val="00E663CA"/>
    <w:rsid w:val="00E736EB"/>
    <w:rsid w:val="00E7538B"/>
    <w:rsid w:val="00E843B2"/>
    <w:rsid w:val="00E91D25"/>
    <w:rsid w:val="00EA0F86"/>
    <w:rsid w:val="00EB6F16"/>
    <w:rsid w:val="00ED3145"/>
    <w:rsid w:val="00ED3D73"/>
    <w:rsid w:val="00ED77CB"/>
    <w:rsid w:val="00ED7DF0"/>
    <w:rsid w:val="00EE603D"/>
    <w:rsid w:val="00EF14DB"/>
    <w:rsid w:val="00F0651D"/>
    <w:rsid w:val="00F1221E"/>
    <w:rsid w:val="00F214AE"/>
    <w:rsid w:val="00F31414"/>
    <w:rsid w:val="00F37E06"/>
    <w:rsid w:val="00F74448"/>
    <w:rsid w:val="00F76A42"/>
    <w:rsid w:val="00F83EDC"/>
    <w:rsid w:val="00F84925"/>
    <w:rsid w:val="00FA29BF"/>
    <w:rsid w:val="00FB6E09"/>
    <w:rsid w:val="00FB778E"/>
    <w:rsid w:val="00FC301F"/>
    <w:rsid w:val="00FC4B3E"/>
    <w:rsid w:val="00FD0D65"/>
    <w:rsid w:val="00FD27F4"/>
    <w:rsid w:val="020B3A88"/>
    <w:rsid w:val="06513C6C"/>
    <w:rsid w:val="0C0FFA1A"/>
    <w:rsid w:val="154CDD82"/>
    <w:rsid w:val="16C2430D"/>
    <w:rsid w:val="17B652DE"/>
    <w:rsid w:val="1E82E44B"/>
    <w:rsid w:val="23058D67"/>
    <w:rsid w:val="25AACFA2"/>
    <w:rsid w:val="299DE575"/>
    <w:rsid w:val="2A0E319E"/>
    <w:rsid w:val="2CAC7FFA"/>
    <w:rsid w:val="47B3B612"/>
    <w:rsid w:val="5062BA95"/>
    <w:rsid w:val="5254D119"/>
    <w:rsid w:val="5505751C"/>
    <w:rsid w:val="55419703"/>
    <w:rsid w:val="580D21D5"/>
    <w:rsid w:val="5B3D422C"/>
    <w:rsid w:val="5F04AD2C"/>
    <w:rsid w:val="624B7FA3"/>
    <w:rsid w:val="6EDC6803"/>
    <w:rsid w:val="6F29664E"/>
    <w:rsid w:val="7F0930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9093D"/>
  <w15:docId w15:val="{864A6A42-DC3F-42B7-94B0-1FCCEFD7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7B1600"/>
    <w:pPr>
      <w:spacing w:before="240"/>
      <w:ind w:left="23" w:hanging="23"/>
      <w:outlineLvl w:val="0"/>
    </w:pPr>
    <w:rPr>
      <w:b/>
      <w:bCs/>
      <w:color w:val="0F1E64" w:themeColor="text2"/>
      <w:sz w:val="36"/>
      <w:szCs w:val="36"/>
    </w:rPr>
  </w:style>
  <w:style w:type="paragraph" w:styleId="Heading2">
    <w:name w:val="heading 2"/>
    <w:basedOn w:val="Title"/>
    <w:link w:val="Heading2Char"/>
    <w:uiPriority w:val="9"/>
    <w:unhideWhenUsed/>
    <w:qFormat/>
    <w:rsid w:val="007D2D52"/>
    <w:pPr>
      <w:keepNext/>
      <w:keepLines/>
      <w:spacing w:after="120"/>
      <w:ind w:right="108"/>
      <w:outlineLvl w:val="1"/>
    </w:pPr>
    <w:rPr>
      <w:rFonts w:ascii="Arial" w:hAnsi="Arial"/>
      <w:color w:val="FFFFFF" w:themeColor="background1"/>
      <w:sz w:val="36"/>
      <w:szCs w:val="36"/>
    </w:rPr>
  </w:style>
  <w:style w:type="paragraph" w:styleId="Heading3">
    <w:name w:val="heading 3"/>
    <w:basedOn w:val="Normal"/>
    <w:next w:val="Normal"/>
    <w:link w:val="Heading3Char"/>
    <w:uiPriority w:val="9"/>
    <w:unhideWhenUsed/>
    <w:qFormat/>
    <w:rsid w:val="00794358"/>
    <w:pPr>
      <w:keepNext/>
      <w:keepLines/>
      <w:spacing w:before="120" w:after="120"/>
      <w:outlineLvl w:val="2"/>
    </w:pPr>
    <w:rPr>
      <w:rFonts w:eastAsiaTheme="majorEastAsia"/>
      <w:b/>
      <w:bCs/>
      <w:i/>
      <w:iCs/>
      <w:color w:val="000000" w:themeColor="text1"/>
      <w:sz w:val="28"/>
      <w:szCs w:val="28"/>
    </w:rPr>
  </w:style>
  <w:style w:type="paragraph" w:styleId="Heading4">
    <w:name w:val="heading 4"/>
    <w:basedOn w:val="Normal"/>
    <w:next w:val="Normal"/>
    <w:link w:val="Heading4Char"/>
    <w:uiPriority w:val="9"/>
    <w:semiHidden/>
    <w:unhideWhenUsed/>
    <w:qFormat/>
    <w:rsid w:val="00B663ED"/>
    <w:pPr>
      <w:keepNext/>
      <w:keepLines/>
      <w:spacing w:before="40"/>
      <w:outlineLvl w:val="3"/>
    </w:pPr>
    <w:rPr>
      <w:rFonts w:eastAsiaTheme="majorEastAsia" w:cstheme="majorBidi"/>
      <w:i/>
      <w:iCs/>
      <w:color w:val="009BD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1D3196"/>
    <w:pPr>
      <w:spacing w:after="120" w:line="264" w:lineRule="auto"/>
    </w:pPr>
    <w:rPr>
      <w:rFonts w:ascii="Arial" w:eastAsia="Arial" w:hAnsi="Arial" w:cs="Arial"/>
      <w:sz w:val="24"/>
      <w:szCs w:val="24"/>
    </w:rPr>
  </w:style>
  <w:style w:type="paragraph" w:styleId="ListParagraph">
    <w:name w:val="List Paragraph"/>
    <w:basedOn w:val="Normal"/>
    <w:link w:val="ListParagraphChar"/>
    <w:uiPriority w:val="34"/>
    <w:qFormat/>
    <w:rsid w:val="00E736EB"/>
    <w:pPr>
      <w:numPr>
        <w:numId w:val="2"/>
      </w:numPr>
      <w:spacing w:before="61" w:after="120"/>
      <w:ind w:right="-35"/>
    </w:pPr>
    <w:rPr>
      <w:sz w:val="24"/>
    </w:rPr>
  </w:style>
  <w:style w:type="character" w:customStyle="1" w:styleId="Bluebold">
    <w:name w:val="Blue bold"/>
    <w:basedOn w:val="DefaultParagraphFont"/>
    <w:uiPriority w:val="1"/>
    <w:qFormat/>
    <w:rsid w:val="00957436"/>
    <w:rPr>
      <w:b/>
      <w:bCs/>
      <w:color w:val="0F1E64" w:themeColor="text2"/>
    </w:rPr>
  </w:style>
  <w:style w:type="character" w:styleId="CommentReference">
    <w:name w:val="annotation reference"/>
    <w:basedOn w:val="DefaultParagraphFont"/>
    <w:uiPriority w:val="99"/>
    <w:semiHidden/>
    <w:unhideWhenUsed/>
    <w:rsid w:val="008F6206"/>
    <w:rPr>
      <w:sz w:val="16"/>
      <w:szCs w:val="16"/>
    </w:rPr>
  </w:style>
  <w:style w:type="paragraph" w:styleId="CommentText">
    <w:name w:val="annotation text"/>
    <w:basedOn w:val="Normal"/>
    <w:link w:val="CommentTextChar"/>
    <w:uiPriority w:val="99"/>
    <w:unhideWhenUsed/>
    <w:rsid w:val="008F6206"/>
    <w:rPr>
      <w:sz w:val="20"/>
      <w:szCs w:val="20"/>
    </w:rPr>
  </w:style>
  <w:style w:type="character" w:customStyle="1" w:styleId="CommentTextChar">
    <w:name w:val="Comment Text Char"/>
    <w:basedOn w:val="DefaultParagraphFont"/>
    <w:link w:val="CommentText"/>
    <w:uiPriority w:val="99"/>
    <w:rsid w:val="008F620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6206"/>
    <w:rPr>
      <w:b/>
      <w:bCs/>
    </w:rPr>
  </w:style>
  <w:style w:type="character" w:customStyle="1" w:styleId="CommentSubjectChar">
    <w:name w:val="Comment Subject Char"/>
    <w:basedOn w:val="CommentTextChar"/>
    <w:link w:val="CommentSubject"/>
    <w:uiPriority w:val="99"/>
    <w:semiHidden/>
    <w:rsid w:val="008F6206"/>
    <w:rPr>
      <w:rFonts w:ascii="Arial" w:eastAsia="Arial" w:hAnsi="Arial" w:cs="Arial"/>
      <w:b/>
      <w:bCs/>
      <w:sz w:val="20"/>
      <w:szCs w:val="20"/>
    </w:rPr>
  </w:style>
  <w:style w:type="character" w:customStyle="1" w:styleId="ListParagraphChar">
    <w:name w:val="List Paragraph Char"/>
    <w:link w:val="ListParagraph"/>
    <w:uiPriority w:val="34"/>
    <w:qFormat/>
    <w:locked/>
    <w:rsid w:val="00E736EB"/>
    <w:rPr>
      <w:rFonts w:ascii="Arial" w:eastAsia="Arial" w:hAnsi="Arial" w:cs="Arial"/>
      <w:sz w:val="24"/>
    </w:rPr>
  </w:style>
  <w:style w:type="character" w:styleId="Strong">
    <w:name w:val="Strong"/>
    <w:basedOn w:val="DefaultParagraphFont"/>
    <w:uiPriority w:val="22"/>
    <w:qFormat/>
    <w:rsid w:val="0007362F"/>
    <w:rPr>
      <w:b/>
      <w:bCs/>
    </w:rPr>
  </w:style>
  <w:style w:type="paragraph" w:styleId="FootnoteText">
    <w:name w:val="footnote text"/>
    <w:basedOn w:val="Normal"/>
    <w:link w:val="FootnoteTextChar"/>
    <w:uiPriority w:val="99"/>
    <w:semiHidden/>
    <w:unhideWhenUsed/>
    <w:rsid w:val="0042643E"/>
    <w:rPr>
      <w:sz w:val="20"/>
      <w:szCs w:val="20"/>
    </w:rPr>
  </w:style>
  <w:style w:type="character" w:customStyle="1" w:styleId="FootnoteTextChar">
    <w:name w:val="Footnote Text Char"/>
    <w:basedOn w:val="DefaultParagraphFont"/>
    <w:link w:val="FootnoteText"/>
    <w:uiPriority w:val="99"/>
    <w:semiHidden/>
    <w:rsid w:val="0042643E"/>
    <w:rPr>
      <w:rFonts w:ascii="Arial" w:eastAsia="Arial" w:hAnsi="Arial" w:cs="Arial"/>
      <w:sz w:val="20"/>
      <w:szCs w:val="20"/>
    </w:rPr>
  </w:style>
  <w:style w:type="character" w:styleId="FootnoteReference">
    <w:name w:val="footnote reference"/>
    <w:basedOn w:val="DefaultParagraphFont"/>
    <w:uiPriority w:val="99"/>
    <w:unhideWhenUsed/>
    <w:rsid w:val="0042643E"/>
    <w:rPr>
      <w:vertAlign w:val="superscript"/>
    </w:rPr>
  </w:style>
  <w:style w:type="paragraph" w:styleId="EndnoteText">
    <w:name w:val="endnote text"/>
    <w:basedOn w:val="Normal"/>
    <w:link w:val="EndnoteTextChar"/>
    <w:uiPriority w:val="99"/>
    <w:semiHidden/>
    <w:unhideWhenUsed/>
    <w:rsid w:val="0042643E"/>
    <w:rPr>
      <w:sz w:val="20"/>
      <w:szCs w:val="20"/>
    </w:rPr>
  </w:style>
  <w:style w:type="character" w:customStyle="1" w:styleId="EndnoteTextChar">
    <w:name w:val="Endnote Text Char"/>
    <w:basedOn w:val="DefaultParagraphFont"/>
    <w:link w:val="EndnoteText"/>
    <w:uiPriority w:val="99"/>
    <w:semiHidden/>
    <w:rsid w:val="0042643E"/>
    <w:rPr>
      <w:rFonts w:ascii="Arial" w:eastAsia="Arial" w:hAnsi="Arial" w:cs="Arial"/>
      <w:sz w:val="20"/>
      <w:szCs w:val="20"/>
    </w:rPr>
  </w:style>
  <w:style w:type="character" w:styleId="EndnoteReference">
    <w:name w:val="endnote reference"/>
    <w:basedOn w:val="DefaultParagraphFont"/>
    <w:uiPriority w:val="99"/>
    <w:semiHidden/>
    <w:unhideWhenUsed/>
    <w:rsid w:val="0042643E"/>
    <w:rPr>
      <w:vertAlign w:val="superscript"/>
    </w:rPr>
  </w:style>
  <w:style w:type="paragraph" w:customStyle="1" w:styleId="Default">
    <w:name w:val="Default"/>
    <w:rsid w:val="00C727D1"/>
    <w:pPr>
      <w:widowControl/>
      <w:adjustRightInd w:val="0"/>
    </w:pPr>
    <w:rPr>
      <w:rFonts w:ascii="Inter" w:hAnsi="Inter" w:cs="Inter"/>
      <w:color w:val="000000"/>
      <w:sz w:val="24"/>
      <w:szCs w:val="24"/>
      <w:lang w:val="en-GB"/>
    </w:rPr>
  </w:style>
  <w:style w:type="character" w:styleId="Emphasis">
    <w:name w:val="Emphasis"/>
    <w:basedOn w:val="DefaultParagraphFont"/>
    <w:uiPriority w:val="20"/>
    <w:qFormat/>
    <w:rsid w:val="006614F5"/>
    <w:rPr>
      <w:i/>
      <w:iCs/>
    </w:rPr>
  </w:style>
  <w:style w:type="character" w:styleId="Hyperlink">
    <w:name w:val="Hyperlink"/>
    <w:basedOn w:val="DefaultParagraphFont"/>
    <w:uiPriority w:val="99"/>
    <w:unhideWhenUsed/>
    <w:rsid w:val="006614F5"/>
    <w:rPr>
      <w:color w:val="0000FF"/>
      <w:u w:val="single"/>
    </w:rPr>
  </w:style>
  <w:style w:type="character" w:customStyle="1" w:styleId="Heading1Char">
    <w:name w:val="Heading 1 Char"/>
    <w:basedOn w:val="DefaultParagraphFont"/>
    <w:link w:val="Heading1"/>
    <w:uiPriority w:val="9"/>
    <w:rsid w:val="007B1600"/>
    <w:rPr>
      <w:rFonts w:ascii="Arial" w:eastAsia="Arial" w:hAnsi="Arial" w:cs="Arial"/>
      <w:b/>
      <w:bCs/>
      <w:color w:val="0F1E64" w:themeColor="text2"/>
      <w:sz w:val="36"/>
      <w:szCs w:val="36"/>
    </w:rPr>
  </w:style>
  <w:style w:type="paragraph" w:customStyle="1" w:styleId="Indented">
    <w:name w:val="Indented"/>
    <w:basedOn w:val="BodyText"/>
    <w:next w:val="Default"/>
    <w:qFormat/>
    <w:rsid w:val="00646567"/>
    <w:pPr>
      <w:spacing w:after="360"/>
      <w:ind w:left="993"/>
    </w:pPr>
  </w:style>
  <w:style w:type="character" w:customStyle="1" w:styleId="Heading3Char">
    <w:name w:val="Heading 3 Char"/>
    <w:basedOn w:val="DefaultParagraphFont"/>
    <w:link w:val="Heading3"/>
    <w:uiPriority w:val="9"/>
    <w:rsid w:val="00794358"/>
    <w:rPr>
      <w:rFonts w:ascii="Arial" w:eastAsiaTheme="majorEastAsia" w:hAnsi="Arial" w:cs="Arial"/>
      <w:b/>
      <w:bCs/>
      <w:i/>
      <w:iCs/>
      <w:color w:val="000000" w:themeColor="text1"/>
      <w:sz w:val="28"/>
      <w:szCs w:val="28"/>
    </w:rPr>
  </w:style>
  <w:style w:type="character" w:styleId="FollowedHyperlink">
    <w:name w:val="FollowedHyperlink"/>
    <w:basedOn w:val="DefaultParagraphFont"/>
    <w:uiPriority w:val="99"/>
    <w:semiHidden/>
    <w:unhideWhenUsed/>
    <w:rsid w:val="004421CB"/>
    <w:rPr>
      <w:color w:val="800080" w:themeColor="followedHyperlink"/>
      <w:u w:val="single"/>
    </w:rPr>
  </w:style>
  <w:style w:type="paragraph" w:styleId="Header">
    <w:name w:val="header"/>
    <w:basedOn w:val="Normal"/>
    <w:link w:val="HeaderChar"/>
    <w:uiPriority w:val="99"/>
    <w:unhideWhenUsed/>
    <w:rsid w:val="00596544"/>
    <w:pPr>
      <w:tabs>
        <w:tab w:val="center" w:pos="4680"/>
        <w:tab w:val="right" w:pos="9360"/>
      </w:tabs>
    </w:pPr>
  </w:style>
  <w:style w:type="character" w:customStyle="1" w:styleId="HeaderChar">
    <w:name w:val="Header Char"/>
    <w:basedOn w:val="DefaultParagraphFont"/>
    <w:link w:val="Header"/>
    <w:uiPriority w:val="99"/>
    <w:rsid w:val="008125F2"/>
    <w:rPr>
      <w:rFonts w:ascii="Arial" w:eastAsia="Arial" w:hAnsi="Arial" w:cs="Arial"/>
    </w:rPr>
  </w:style>
  <w:style w:type="paragraph" w:styleId="Footer">
    <w:name w:val="footer"/>
    <w:basedOn w:val="Normal"/>
    <w:link w:val="FooterChar"/>
    <w:uiPriority w:val="99"/>
    <w:unhideWhenUsed/>
    <w:rsid w:val="00596544"/>
    <w:pPr>
      <w:tabs>
        <w:tab w:val="center" w:pos="4680"/>
        <w:tab w:val="right" w:pos="9360"/>
      </w:tabs>
    </w:pPr>
  </w:style>
  <w:style w:type="character" w:customStyle="1" w:styleId="FooterChar">
    <w:name w:val="Footer Char"/>
    <w:basedOn w:val="DefaultParagraphFont"/>
    <w:link w:val="Footer"/>
    <w:uiPriority w:val="99"/>
    <w:rsid w:val="008125F2"/>
    <w:rPr>
      <w:rFonts w:ascii="Arial" w:eastAsia="Arial" w:hAnsi="Arial" w:cs="Arial"/>
    </w:rPr>
  </w:style>
  <w:style w:type="character" w:styleId="PageNumber">
    <w:name w:val="page number"/>
    <w:basedOn w:val="DefaultParagraphFont"/>
    <w:uiPriority w:val="99"/>
    <w:semiHidden/>
    <w:unhideWhenUsed/>
    <w:rsid w:val="00277906"/>
  </w:style>
  <w:style w:type="paragraph" w:styleId="Title">
    <w:name w:val="Title"/>
    <w:basedOn w:val="Heading1"/>
    <w:next w:val="Normal"/>
    <w:link w:val="TitleChar"/>
    <w:uiPriority w:val="10"/>
    <w:qFormat/>
    <w:rsid w:val="00EF14DB"/>
    <w:pPr>
      <w:pBdr>
        <w:top w:val="single" w:sz="48" w:space="1" w:color="0F1E64" w:themeColor="text2"/>
        <w:left w:val="single" w:sz="48" w:space="4" w:color="0F1E64" w:themeColor="text2"/>
        <w:bottom w:val="single" w:sz="48" w:space="1" w:color="0F1E64" w:themeColor="text2"/>
        <w:right w:val="single" w:sz="48" w:space="4" w:color="0F1E64" w:themeColor="text2"/>
      </w:pBdr>
      <w:shd w:val="clear" w:color="auto" w:fill="0F1E64" w:themeFill="text2"/>
      <w:spacing w:after="360"/>
      <w:ind w:left="0" w:right="107" w:firstLine="0"/>
    </w:pPr>
    <w:rPr>
      <w:rFonts w:ascii="Arial Black" w:hAnsi="Arial Black"/>
      <w:noProof/>
      <w:color w:val="FFD200" w:themeColor="accent2"/>
      <w:sz w:val="48"/>
      <w:szCs w:val="48"/>
    </w:rPr>
  </w:style>
  <w:style w:type="character" w:customStyle="1" w:styleId="TitleChar">
    <w:name w:val="Title Char"/>
    <w:basedOn w:val="DefaultParagraphFont"/>
    <w:link w:val="Title"/>
    <w:uiPriority w:val="10"/>
    <w:rsid w:val="00EF14DB"/>
    <w:rPr>
      <w:rFonts w:ascii="Arial Black" w:eastAsia="Arial" w:hAnsi="Arial Black" w:cs="Arial"/>
      <w:b/>
      <w:bCs/>
      <w:noProof/>
      <w:color w:val="FFD200" w:themeColor="accent2"/>
      <w:sz w:val="48"/>
      <w:szCs w:val="48"/>
      <w:shd w:val="clear" w:color="auto" w:fill="0F1E64" w:themeFill="text2"/>
    </w:rPr>
  </w:style>
  <w:style w:type="paragraph" w:customStyle="1" w:styleId="Instructions">
    <w:name w:val="Instructions"/>
    <w:basedOn w:val="BodyText"/>
    <w:next w:val="Default"/>
    <w:qFormat/>
    <w:rsid w:val="007F57EB"/>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pPr>
  </w:style>
  <w:style w:type="paragraph" w:customStyle="1" w:styleId="Instructionslist">
    <w:name w:val="Instructions list"/>
    <w:basedOn w:val="Instructions"/>
    <w:qFormat/>
    <w:rsid w:val="007F57EB"/>
    <w:pPr>
      <w:numPr>
        <w:numId w:val="13"/>
      </w:numPr>
      <w:ind w:left="284" w:hanging="284"/>
    </w:pPr>
  </w:style>
  <w:style w:type="character" w:customStyle="1" w:styleId="Heading4Char">
    <w:name w:val="Heading 4 Char"/>
    <w:basedOn w:val="DefaultParagraphFont"/>
    <w:link w:val="Heading4"/>
    <w:uiPriority w:val="9"/>
    <w:semiHidden/>
    <w:rsid w:val="00B663ED"/>
    <w:rPr>
      <w:rFonts w:ascii="Arial" w:eastAsiaTheme="majorEastAsia" w:hAnsi="Arial" w:cstheme="majorBidi"/>
      <w:i/>
      <w:iCs/>
      <w:color w:val="009BDC" w:themeColor="accent1"/>
    </w:rPr>
  </w:style>
  <w:style w:type="table" w:styleId="TableGrid">
    <w:name w:val="Table Grid"/>
    <w:basedOn w:val="TableNormal"/>
    <w:uiPriority w:val="39"/>
    <w:rsid w:val="0072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C6062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F1E64" w:themeFill="text2"/>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2Char">
    <w:name w:val="Heading 2 Char"/>
    <w:basedOn w:val="DefaultParagraphFont"/>
    <w:link w:val="Heading2"/>
    <w:uiPriority w:val="9"/>
    <w:rsid w:val="007D2D52"/>
    <w:rPr>
      <w:rFonts w:ascii="Arial" w:eastAsia="Arial" w:hAnsi="Arial" w:cs="Arial"/>
      <w:b/>
      <w:bCs/>
      <w:noProof/>
      <w:color w:val="FFFFFF" w:themeColor="background1"/>
      <w:sz w:val="36"/>
      <w:szCs w:val="36"/>
      <w:shd w:val="clear" w:color="auto" w:fill="0F1E64" w:themeFill="text2"/>
    </w:rPr>
  </w:style>
  <w:style w:type="paragraph" w:customStyle="1" w:styleId="ListParagraphSPACEAFTER">
    <w:name w:val="List Paragraph SPACE AFTER"/>
    <w:basedOn w:val="ListParagraph"/>
    <w:qFormat/>
    <w:rsid w:val="00A03689"/>
    <w:pPr>
      <w:spacing w:after="480"/>
    </w:pPr>
  </w:style>
  <w:style w:type="character" w:styleId="UnresolvedMention">
    <w:name w:val="Unresolved Mention"/>
    <w:basedOn w:val="DefaultParagraphFont"/>
    <w:uiPriority w:val="99"/>
    <w:semiHidden/>
    <w:unhideWhenUsed/>
    <w:rsid w:val="00C978A1"/>
    <w:rPr>
      <w:color w:val="605E5C"/>
      <w:shd w:val="clear" w:color="auto" w:fill="E1DFDD"/>
    </w:rPr>
  </w:style>
  <w:style w:type="paragraph" w:customStyle="1" w:styleId="ListParagraphinside">
    <w:name w:val="List Paragraph inside"/>
    <w:basedOn w:val="ListParagraph"/>
    <w:qFormat/>
    <w:rsid w:val="005A08E2"/>
    <w:pPr>
      <w:numPr>
        <w:numId w:val="11"/>
      </w:numPr>
    </w:pPr>
  </w:style>
  <w:style w:type="paragraph" w:styleId="Revision">
    <w:name w:val="Revision"/>
    <w:hidden/>
    <w:uiPriority w:val="99"/>
    <w:semiHidden/>
    <w:rsid w:val="00FB778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42">
      <w:bodyDiv w:val="1"/>
      <w:marLeft w:val="0"/>
      <w:marRight w:val="0"/>
      <w:marTop w:val="0"/>
      <w:marBottom w:val="0"/>
      <w:divBdr>
        <w:top w:val="none" w:sz="0" w:space="0" w:color="auto"/>
        <w:left w:val="none" w:sz="0" w:space="0" w:color="auto"/>
        <w:bottom w:val="none" w:sz="0" w:space="0" w:color="auto"/>
        <w:right w:val="none" w:sz="0" w:space="0" w:color="auto"/>
      </w:divBdr>
    </w:div>
    <w:div w:id="840319025">
      <w:bodyDiv w:val="1"/>
      <w:marLeft w:val="0"/>
      <w:marRight w:val="0"/>
      <w:marTop w:val="0"/>
      <w:marBottom w:val="0"/>
      <w:divBdr>
        <w:top w:val="none" w:sz="0" w:space="0" w:color="auto"/>
        <w:left w:val="none" w:sz="0" w:space="0" w:color="auto"/>
        <w:bottom w:val="none" w:sz="0" w:space="0" w:color="auto"/>
        <w:right w:val="none" w:sz="0" w:space="0" w:color="auto"/>
      </w:divBdr>
    </w:div>
    <w:div w:id="924803494">
      <w:bodyDiv w:val="1"/>
      <w:marLeft w:val="0"/>
      <w:marRight w:val="0"/>
      <w:marTop w:val="0"/>
      <w:marBottom w:val="0"/>
      <w:divBdr>
        <w:top w:val="none" w:sz="0" w:space="0" w:color="auto"/>
        <w:left w:val="none" w:sz="0" w:space="0" w:color="auto"/>
        <w:bottom w:val="none" w:sz="0" w:space="0" w:color="auto"/>
        <w:right w:val="none" w:sz="0" w:space="0" w:color="auto"/>
      </w:divBdr>
    </w:div>
    <w:div w:id="166508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unsmart.com.au/resources/sunsmart-app"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cercouncil.com.au/sunsmart-workplaces/qui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CCNSW">
  <a:themeElements>
    <a:clrScheme name="CCQ 2018">
      <a:dk1>
        <a:sysClr val="windowText" lastClr="000000"/>
      </a:dk1>
      <a:lt1>
        <a:sysClr val="window" lastClr="FFFFFF"/>
      </a:lt1>
      <a:dk2>
        <a:srgbClr val="0F1E64"/>
      </a:dk2>
      <a:lt2>
        <a:srgbClr val="EEECE1"/>
      </a:lt2>
      <a:accent1>
        <a:srgbClr val="009BDC"/>
      </a:accent1>
      <a:accent2>
        <a:srgbClr val="FFD200"/>
      </a:accent2>
      <a:accent3>
        <a:srgbClr val="FFF000"/>
      </a:accent3>
      <a:accent4>
        <a:srgbClr val="6EC846"/>
      </a:accent4>
      <a:accent5>
        <a:srgbClr val="7D46A0"/>
      </a:accent5>
      <a:accent6>
        <a:srgbClr val="F05028"/>
      </a:accent6>
      <a:hlink>
        <a:srgbClr val="0000FF"/>
      </a:hlink>
      <a:folHlink>
        <a:srgbClr val="800080"/>
      </a:folHlink>
    </a:clrScheme>
    <a:fontScheme name="Custom 1">
      <a:majorFont>
        <a:latin typeface="Foco CC Black"/>
        <a:ea typeface=""/>
        <a:cs typeface=""/>
      </a:majorFont>
      <a:minorFont>
        <a:latin typeface="Foco CC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CCNSW" id="{E01EF20B-1A7B-0A44-B929-CE5D49EB4E3D}" vid="{C8C6C352-99B1-9740-9E19-6191A01D97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F87B4A5DA6B408FA5299CE7EC9443" ma:contentTypeVersion="20" ma:contentTypeDescription="Create a new document." ma:contentTypeScope="" ma:versionID="57db925b1cda3d5e6f1897e90c361261">
  <xsd:schema xmlns:xsd="http://www.w3.org/2001/XMLSchema" xmlns:xs="http://www.w3.org/2001/XMLSchema" xmlns:p="http://schemas.microsoft.com/office/2006/metadata/properties" xmlns:ns2="f1f0fcae-f9c0-422b-bc10-d38ed5ba2370" xmlns:ns3="56c8de8d-4cb6-4c9f-a633-40ef5d235a26" targetNamespace="http://schemas.microsoft.com/office/2006/metadata/properties" ma:root="true" ma:fieldsID="cdb1332599da91bcc03aaf8ccc91b016" ns2:_="" ns3:_="">
    <xsd:import namespace="f1f0fcae-f9c0-422b-bc10-d38ed5ba2370"/>
    <xsd:import namespace="56c8de8d-4cb6-4c9f-a633-40ef5d235a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3:i0f84bba906045b4af568ee102a52dcb" minOccurs="0"/>
                <xsd:element ref="ns3:TaxCatchAll"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fcae-f9c0-422b-bc10-d38ed5ba2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3fd168-d4e0-4d4c-be93-b91e2ddf9c3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8de8d-4cb6-4c9f-a633-40ef5d235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19" nillable="true" ma:taxonomy="true" ma:internalName="i0f84bba906045b4af568ee102a52dcb" ma:taxonomyFieldName="RevIMBCS" ma:displayName="BCS" ma:indexed="true" ma:default="1;#CPA|d1475a68-20ef-432e-a95c-14d5682810df" ma:fieldId="{20f84bba-9060-45b4-af56-8ee102a52dcb}" ma:sspId="333fd168-d4e0-4d4c-be93-b91e2ddf9c31" ma:termSetId="09c566fa-7139-4337-846f-10cf948e9db4" ma:anchorId="4e8352e3-9a5c-4a63-89b1-2eb2ec146b95" ma:open="false" ma:isKeyword="false">
      <xsd:complexType>
        <xsd:sequence>
          <xsd:element ref="pc:Terms" minOccurs="0" maxOccurs="1"/>
        </xsd:sequence>
      </xsd:complexType>
    </xsd:element>
    <xsd:element name="TaxCatchAll" ma:index="20" nillable="true" ma:displayName="Taxonomy Catch All Column" ma:hidden="true" ma:list="{5ed50641-1f0c-4c8b-8dcb-0dc8a94ec57c}" ma:internalName="TaxCatchAll" ma:showField="CatchAllData" ma:web="56c8de8d-4cb6-4c9f-a633-40ef5d23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Can</b:Tag>
    <b:SourceType>Book</b:SourceType>
    <b:Guid>{7BA832F6-F693-CF47-ACA3-DE7DCFD3D7B0}</b:Guid>
    <b:Author>
      <b:Author>
        <b:NameList>
          <b:Person>
            <b:Last>Australia</b:Last>
            <b:First>Cancer</b:First>
            <b:Middle>Council</b:Middle>
          </b:Person>
        </b:NameList>
      </b:Author>
    </b:Author>
    <b:Title>UV radiation at work.</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f0fcae-f9c0-422b-bc10-d38ed5ba2370">
      <Terms xmlns="http://schemas.microsoft.com/office/infopath/2007/PartnerControls"/>
    </lcf76f155ced4ddcb4097134ff3c332f>
    <TaxCatchAll xmlns="56c8de8d-4cb6-4c9f-a633-40ef5d235a26">
      <Value>1</Value>
    </TaxCatchAll>
    <i0f84bba906045b4af568ee102a52dcb xmlns="56c8de8d-4cb6-4c9f-a633-40ef5d235a26">
      <Terms xmlns="http://schemas.microsoft.com/office/infopath/2007/PartnerControls">
        <TermInfo xmlns="http://schemas.microsoft.com/office/infopath/2007/PartnerControls">
          <TermName xmlns="http://schemas.microsoft.com/office/infopath/2007/PartnerControls">CPA</TermName>
          <TermId xmlns="http://schemas.microsoft.com/office/infopath/2007/PartnerControls">d1475a68-20ef-432e-a95c-14d5682810df</TermId>
        </TermInfo>
      </Terms>
    </i0f84bba906045b4af568ee102a52dcb>
  </documentManagement>
</p:properties>
</file>

<file path=customXml/itemProps1.xml><?xml version="1.0" encoding="utf-8"?>
<ds:datastoreItem xmlns:ds="http://schemas.openxmlformats.org/officeDocument/2006/customXml" ds:itemID="{0666AF6D-03E9-4664-87EA-39798C51F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0fcae-f9c0-422b-bc10-d38ed5ba2370"/>
    <ds:schemaRef ds:uri="56c8de8d-4cb6-4c9f-a633-40ef5d235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F2A40-FE9E-43F6-B963-ED0545D56E5D}">
  <ds:schemaRefs>
    <ds:schemaRef ds:uri="http://schemas.microsoft.com/sharepoint/v3/contenttype/forms"/>
  </ds:schemaRefs>
</ds:datastoreItem>
</file>

<file path=customXml/itemProps3.xml><?xml version="1.0" encoding="utf-8"?>
<ds:datastoreItem xmlns:ds="http://schemas.openxmlformats.org/officeDocument/2006/customXml" ds:itemID="{01D8525C-F468-6548-B533-62FA173EDDEB}">
  <ds:schemaRefs>
    <ds:schemaRef ds:uri="http://schemas.openxmlformats.org/officeDocument/2006/bibliography"/>
  </ds:schemaRefs>
</ds:datastoreItem>
</file>

<file path=customXml/itemProps4.xml><?xml version="1.0" encoding="utf-8"?>
<ds:datastoreItem xmlns:ds="http://schemas.openxmlformats.org/officeDocument/2006/customXml" ds:itemID="{CF3E2CD8-0FE8-4205-8B04-0ACDB3FBF74A}">
  <ds:schemaRefs>
    <ds:schemaRef ds:uri="http://schemas.microsoft.com/office/2006/metadata/properties"/>
    <ds:schemaRef ds:uri="http://schemas.microsoft.com/office/infopath/2007/PartnerControls"/>
    <ds:schemaRef ds:uri="f1f0fcae-f9c0-422b-bc10-d38ed5ba2370"/>
    <ds:schemaRef ds:uri="56c8de8d-4cb6-4c9f-a633-40ef5d235a2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4378</Characters>
  <Application>Microsoft Office Word</Application>
  <DocSecurity>4</DocSecurity>
  <Lines>36</Lines>
  <Paragraphs>10</Paragraphs>
  <ScaleCrop>false</ScaleCrop>
  <Manager/>
  <Company/>
  <LinksUpToDate>false</LinksUpToDate>
  <CharactersWithSpaces>5136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Toolbox talk: SunSmart at work</dc:title>
  <dc:subject>Toolbox talk on sun safety and UV protection for outdoor workers</dc:subject>
  <dc:creator>Cancer Council</dc:creator>
  <cp:keywords>sun safety, ultraviolet radiation, skin cancer prevention, outdoor workers, workplace health and safety, personal protective equipment, sunscreen SPF 50+, UV levels, risk factors, Slip Slop Slap Seek Slide</cp:keywords>
  <dc:description>This toolbox talk explains why sun safety is important for people who work outdoors. Ultraviolet (UV) radiation from the sun is the main cause of skin cancer, including melanoma, and can also cause eye damage and early skin ageing. Outdoor workers can receive up to 10 times more UV exposure than indoor workers. The document outlines risk factors for skin cancer and explains that most skin cancers can be prevented. It describes workplace responsibilities, including following health and safety policies and using control measures to reduce UV exposure. Practical steps include planning work outside peak UV times, using shade, and wearing personal protective equipment such as long-sleeved clothing, SPF 50+ sunscreen, broad-brimmed hats, and Australian Standard sunglasses. Workers are encouraged to check their skin regularly and see a GP if they notice changes.</dc:description>
  <cp:lastModifiedBy>Tara Ray</cp:lastModifiedBy>
  <cp:revision>29</cp:revision>
  <dcterms:created xsi:type="dcterms:W3CDTF">2026-02-25T13:06:00Z</dcterms:created>
  <dcterms:modified xsi:type="dcterms:W3CDTF">2026-05-01T06:53:00Z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2022-01-27T10:00:00Z</vt:filetime>
  </property>
  <property fmtid="{D5CDD505-2E9C-101B-9397-08002B2CF9AE}" pid="3" name="Creator">
    <vt:lpwstr>Microsoft® Word for Microsoft 365</vt:lpwstr>
  </property>
  <property fmtid="{D5CDD505-2E9C-101B-9397-08002B2CF9AE}" pid="4" name="LastSaved">
    <vt:filetime>2026-01-12T10:00:00Z</vt:filetime>
  </property>
  <property fmtid="{D5CDD505-2E9C-101B-9397-08002B2CF9AE}" pid="5" name="Producer">
    <vt:lpwstr>Microsoft® Word for Microsoft 365</vt:lpwstr>
  </property>
  <property fmtid="{D5CDD505-2E9C-101B-9397-08002B2CF9AE}" pid="6" name="ContentTypeId">
    <vt:lpwstr>0x010100FE8F87B4A5DA6B408FA5299CE7EC9443</vt:lpwstr>
  </property>
  <property fmtid="{D5CDD505-2E9C-101B-9397-08002B2CF9AE}" pid="7" name="MediaServiceImageTags">
    <vt:lpwstr/>
  </property>
  <property fmtid="{D5CDD505-2E9C-101B-9397-08002B2CF9AE}" pid="8" name="RevIMBCS">
    <vt:lpwstr>1;#CPA|d1475a68-20ef-432e-a95c-14d5682810df</vt:lpwstr>
  </property>
  <property fmtid="{D5CDD505-2E9C-101B-9397-08002B2CF9AE}" pid="10" name="docLang">
    <vt:lpwstr>en</vt:lpwstr>
  </property>
</Properties>
</file>